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170D" w14:textId="77777777" w:rsidR="00465C94" w:rsidRDefault="00465C94">
      <w:pPr>
        <w:rPr>
          <w:cs/>
          <w:lang w:bidi="th-TH"/>
        </w:rPr>
      </w:pPr>
    </w:p>
    <w:p w14:paraId="261404CC" w14:textId="77777777" w:rsidR="00465C94" w:rsidRDefault="00465C94"/>
    <w:p w14:paraId="6908CCFD" w14:textId="77777777" w:rsidR="00465C94" w:rsidRDefault="00465C94"/>
    <w:p w14:paraId="11ACFFAC" w14:textId="77777777" w:rsidR="00465C94" w:rsidRDefault="00465C94"/>
    <w:p w14:paraId="34D92354" w14:textId="77777777" w:rsidR="00465C94" w:rsidRDefault="00465C94"/>
    <w:p w14:paraId="092D300D" w14:textId="77777777" w:rsidR="00465C94" w:rsidRDefault="00465C94"/>
    <w:p w14:paraId="259910BB" w14:textId="77777777" w:rsidR="00465C94" w:rsidRDefault="00465C94"/>
    <w:tbl>
      <w:tblPr>
        <w:tblStyle w:val="af8"/>
        <w:tblW w:w="1442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465C94" w14:paraId="7BF32771" w14:textId="77777777" w:rsidTr="002E537F">
        <w:tc>
          <w:tcPr>
            <w:tcW w:w="14425" w:type="dxa"/>
          </w:tcPr>
          <w:p w14:paraId="7C239DA3" w14:textId="77777777" w:rsidR="00465C94" w:rsidRPr="002E537F" w:rsidRDefault="00465C94">
            <w:pPr>
              <w:rPr>
                <w:rFonts w:ascii="TH NiramitIT๙" w:hAnsi="TH NiramitIT๙" w:cs="TH NiramitIT๙"/>
              </w:rPr>
            </w:pPr>
          </w:p>
          <w:p w14:paraId="7D636FE5" w14:textId="77777777" w:rsidR="00465C94" w:rsidRPr="002E537F" w:rsidRDefault="00465C94">
            <w:pPr>
              <w:rPr>
                <w:rFonts w:ascii="TH NiramitIT๙" w:hAnsi="TH NiramitIT๙" w:cs="TH NiramitIT๙"/>
              </w:rPr>
            </w:pPr>
          </w:p>
          <w:p w14:paraId="6AC8A3CB" w14:textId="77777777" w:rsidR="00465C94" w:rsidRPr="002E537F" w:rsidRDefault="00465C94" w:rsidP="00465C94">
            <w:pPr>
              <w:jc w:val="center"/>
              <w:rPr>
                <w:rFonts w:ascii="TH NiramitIT๙" w:hAnsi="TH NiramitIT๙" w:cs="TH NiramitIT๙"/>
                <w:b/>
                <w:bCs/>
                <w:sz w:val="96"/>
                <w:szCs w:val="96"/>
                <w:lang w:bidi="th-TH"/>
              </w:rPr>
            </w:pPr>
            <w:r w:rsidRPr="002E537F">
              <w:rPr>
                <w:rFonts w:ascii="TH NiramitIT๙" w:hAnsi="TH NiramitIT๙" w:cs="TH NiramitIT๙"/>
                <w:b/>
                <w:bCs/>
                <w:sz w:val="96"/>
                <w:szCs w:val="96"/>
                <w:cs/>
                <w:lang w:bidi="th-TH"/>
              </w:rPr>
              <w:t>การกำหนดพันธะสัญญากับประชาชนและตำรวจ</w:t>
            </w:r>
          </w:p>
          <w:p w14:paraId="2E408979" w14:textId="4F1D0A7B" w:rsidR="00465C94" w:rsidRPr="002E537F" w:rsidRDefault="00465C94" w:rsidP="00465C94">
            <w:pPr>
              <w:jc w:val="center"/>
              <w:rPr>
                <w:rFonts w:ascii="TH NiramitIT๙" w:hAnsi="TH NiramitIT๙" w:cs="TH NiramitIT๙"/>
                <w:b/>
                <w:bCs/>
                <w:sz w:val="96"/>
                <w:szCs w:val="96"/>
                <w:cs/>
                <w:lang w:bidi="th-TH"/>
              </w:rPr>
            </w:pPr>
            <w:r w:rsidRPr="002E537F">
              <w:rPr>
                <w:rFonts w:ascii="TH NiramitIT๙" w:hAnsi="TH NiramitIT๙" w:cs="TH NiramitIT๙"/>
                <w:b/>
                <w:bCs/>
                <w:sz w:val="96"/>
                <w:szCs w:val="96"/>
                <w:cs/>
                <w:lang w:bidi="th-TH"/>
              </w:rPr>
              <w:t>ของสถานีตำรวจนครบาล</w:t>
            </w:r>
            <w:r w:rsidR="00442016">
              <w:rPr>
                <w:rFonts w:ascii="TH NiramitIT๙" w:hAnsi="TH NiramitIT๙" w:cs="TH NiramitIT๙" w:hint="cs"/>
                <w:b/>
                <w:bCs/>
                <w:sz w:val="96"/>
                <w:szCs w:val="96"/>
                <w:cs/>
                <w:lang w:bidi="th-TH"/>
              </w:rPr>
              <w:t>พระราชวัง</w:t>
            </w:r>
          </w:p>
          <w:p w14:paraId="7CE6C1FE" w14:textId="77777777" w:rsidR="00465C94" w:rsidRPr="002E537F" w:rsidRDefault="00465C94">
            <w:pPr>
              <w:rPr>
                <w:rFonts w:ascii="TH NiramitIT๙" w:hAnsi="TH NiramitIT๙" w:cs="TH NiramitIT๙"/>
                <w:lang w:bidi="th-TH"/>
              </w:rPr>
            </w:pPr>
          </w:p>
          <w:p w14:paraId="3BAD21B6" w14:textId="77777777" w:rsidR="00465C94" w:rsidRPr="002E537F" w:rsidRDefault="00465C94">
            <w:pPr>
              <w:rPr>
                <w:rFonts w:ascii="TH NiramitIT๙" w:hAnsi="TH NiramitIT๙" w:cs="TH NiramitIT๙"/>
              </w:rPr>
            </w:pPr>
          </w:p>
        </w:tc>
      </w:tr>
    </w:tbl>
    <w:p w14:paraId="3A3D2292" w14:textId="77777777" w:rsidR="00465C94" w:rsidRDefault="00465C94"/>
    <w:p w14:paraId="56641314" w14:textId="77777777" w:rsidR="00465C94" w:rsidRPr="001F3C4E" w:rsidRDefault="00465C94" w:rsidP="00465C94">
      <w:pPr>
        <w:jc w:val="center"/>
        <w:rPr>
          <w:rFonts w:cstheme="minorBidi"/>
          <w:b/>
          <w:bCs/>
          <w:sz w:val="96"/>
          <w:szCs w:val="96"/>
          <w:cs/>
          <w:lang w:bidi="th-TH"/>
        </w:rPr>
      </w:pPr>
      <w:r>
        <w:rPr>
          <w:b/>
          <w:bCs/>
          <w:sz w:val="96"/>
          <w:szCs w:val="96"/>
          <w:lang w:bidi="th-TH"/>
        </w:rPr>
        <w:t xml:space="preserve"> </w:t>
      </w:r>
    </w:p>
    <w:p w14:paraId="583CD083" w14:textId="77777777" w:rsidR="00465C94" w:rsidRDefault="00465C94">
      <w:pPr>
        <w:rPr>
          <w:lang w:bidi="th-TH"/>
        </w:rPr>
      </w:pPr>
    </w:p>
    <w:p w14:paraId="30182129" w14:textId="77777777" w:rsidR="009F1910" w:rsidRDefault="009F1910">
      <w:pPr>
        <w:rPr>
          <w:lang w:bidi="th-TH"/>
        </w:rPr>
      </w:pPr>
    </w:p>
    <w:p w14:paraId="28BCE721" w14:textId="77777777" w:rsidR="001F3C4E" w:rsidRDefault="001F3C4E"/>
    <w:p w14:paraId="71FBB088" w14:textId="77777777" w:rsidR="005F6549" w:rsidRDefault="005F6549"/>
    <w:p w14:paraId="5FB03F8D" w14:textId="77777777" w:rsidR="00B71A5F" w:rsidRDefault="00B71A5F"/>
    <w:p w14:paraId="0782DEAA" w14:textId="77777777" w:rsidR="005F6549" w:rsidRPr="002E537F" w:rsidRDefault="005F6549" w:rsidP="005F6549">
      <w:pPr>
        <w:jc w:val="center"/>
        <w:rPr>
          <w:rFonts w:ascii="TH NiramitIT๙" w:hAnsi="TH NiramitIT๙" w:cs="TH NiramitIT๙"/>
          <w:b/>
          <w:bCs/>
          <w:sz w:val="52"/>
          <w:szCs w:val="52"/>
          <w:lang w:bidi="th-TH"/>
        </w:rPr>
      </w:pPr>
      <w:r w:rsidRPr="002E537F">
        <w:rPr>
          <w:rFonts w:ascii="TH NiramitIT๙" w:hAnsi="TH NiramitIT๙" w:cs="TH NiramitIT๙"/>
          <w:b/>
          <w:bCs/>
          <w:sz w:val="52"/>
          <w:szCs w:val="52"/>
          <w:cs/>
          <w:lang w:bidi="th-TH"/>
        </w:rPr>
        <w:t>สารบัญ</w:t>
      </w:r>
    </w:p>
    <w:p w14:paraId="42A4DC73" w14:textId="77777777" w:rsidR="005F6549" w:rsidRPr="002E537F" w:rsidRDefault="005F6549" w:rsidP="005F6549">
      <w:pPr>
        <w:jc w:val="center"/>
        <w:rPr>
          <w:rFonts w:ascii="TH NiramitIT๙" w:hAnsi="TH NiramitIT๙" w:cs="TH NiramitIT๙"/>
          <w:sz w:val="32"/>
          <w:szCs w:val="32"/>
          <w:cs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lang w:bidi="th-TH"/>
        </w:rPr>
        <w:tab/>
      </w:r>
      <w:r w:rsidR="00C1571F">
        <w:rPr>
          <w:rFonts w:ascii="TH NiramitIT๙" w:hAnsi="TH NiramitIT๙" w:cs="TH NiramitIT๙"/>
          <w:sz w:val="32"/>
          <w:szCs w:val="32"/>
          <w:lang w:bidi="th-TH"/>
        </w:rPr>
        <w:t xml:space="preserve">    </w:t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>หน้า</w:t>
      </w:r>
    </w:p>
    <w:p w14:paraId="49AA0690" w14:textId="77777777" w:rsidR="005F6549" w:rsidRPr="002E537F" w:rsidRDefault="005F6549" w:rsidP="005F6549">
      <w:pPr>
        <w:pStyle w:val="ab"/>
        <w:numPr>
          <w:ilvl w:val="0"/>
          <w:numId w:val="2"/>
        </w:numPr>
        <w:jc w:val="both"/>
        <w:rPr>
          <w:rFonts w:ascii="TH NiramitIT๙" w:hAnsi="TH NiramitIT๙" w:cs="TH NiramitIT๙"/>
          <w:sz w:val="32"/>
          <w:szCs w:val="3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งานธุรการ และอำนวยการ</w:t>
      </w:r>
    </w:p>
    <w:p w14:paraId="1ACA938A" w14:textId="77777777" w:rsidR="005F6549" w:rsidRPr="002E537F" w:rsidRDefault="005F6549" w:rsidP="005F6549">
      <w:pPr>
        <w:pStyle w:val="ab"/>
        <w:ind w:left="2160"/>
        <w:jc w:val="both"/>
        <w:rPr>
          <w:rFonts w:ascii="TH NiramitIT๙" w:hAnsi="TH NiramitIT๙" w:cs="TH NiramitIT๙"/>
          <w:sz w:val="32"/>
          <w:szCs w:val="3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lang w:bidi="th-TH"/>
        </w:rPr>
        <w:t xml:space="preserve">-  </w:t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>พันธะสัญญากับประชาชน</w:t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  <w:t>1 – 11</w:t>
      </w:r>
    </w:p>
    <w:p w14:paraId="688AC4B6" w14:textId="77777777" w:rsidR="005F6549" w:rsidRPr="002E537F" w:rsidRDefault="002E537F" w:rsidP="005F6549">
      <w:pPr>
        <w:pStyle w:val="ab"/>
        <w:ind w:left="2160"/>
        <w:jc w:val="both"/>
        <w:rPr>
          <w:rFonts w:ascii="TH NiramitIT๙" w:hAnsi="TH NiramitIT๙" w:cs="TH NiramitIT๙"/>
          <w:sz w:val="32"/>
          <w:szCs w:val="3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-  </w:t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>พันธะสัญญากับตำรวจในสังกัด</w:t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F6549"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  <w:t>12-22</w:t>
      </w:r>
    </w:p>
    <w:p w14:paraId="2EA96112" w14:textId="77777777" w:rsidR="005F6549" w:rsidRPr="002E537F" w:rsidRDefault="005F6549" w:rsidP="005F6549">
      <w:pPr>
        <w:pStyle w:val="ab"/>
        <w:ind w:left="2160"/>
        <w:jc w:val="both"/>
        <w:rPr>
          <w:rFonts w:ascii="TH NiramitIT๙" w:hAnsi="TH NiramitIT๙" w:cs="TH NiramitIT๙"/>
          <w:sz w:val="32"/>
          <w:szCs w:val="32"/>
          <w:lang w:bidi="th-TH"/>
        </w:rPr>
      </w:pPr>
    </w:p>
    <w:p w14:paraId="32FDB90B" w14:textId="77777777" w:rsidR="005F6549" w:rsidRPr="002E537F" w:rsidRDefault="005F6549" w:rsidP="005F6549">
      <w:pPr>
        <w:pStyle w:val="ab"/>
        <w:numPr>
          <w:ilvl w:val="0"/>
          <w:numId w:val="2"/>
        </w:numPr>
        <w:jc w:val="both"/>
        <w:rPr>
          <w:rFonts w:ascii="TH NiramitIT๙" w:hAnsi="TH NiramitIT๙" w:cs="TH NiramitIT๙"/>
          <w:sz w:val="32"/>
          <w:szCs w:val="3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งานป้องกันปราบปราม</w:t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  <w:t>23-26</w:t>
      </w:r>
    </w:p>
    <w:p w14:paraId="4AB0BC1A" w14:textId="77777777" w:rsidR="005F6549" w:rsidRPr="002E537F" w:rsidRDefault="005F6549" w:rsidP="005F6549">
      <w:pPr>
        <w:pStyle w:val="ab"/>
        <w:ind w:left="1800"/>
        <w:jc w:val="both"/>
        <w:rPr>
          <w:rFonts w:ascii="TH NiramitIT๙" w:hAnsi="TH NiramitIT๙" w:cs="TH NiramitIT๙"/>
          <w:sz w:val="32"/>
          <w:szCs w:val="32"/>
          <w:lang w:bidi="th-TH"/>
        </w:rPr>
      </w:pPr>
    </w:p>
    <w:p w14:paraId="792D1ADE" w14:textId="77777777" w:rsidR="005F6549" w:rsidRPr="002E537F" w:rsidRDefault="005F6549" w:rsidP="005F6549">
      <w:pPr>
        <w:pStyle w:val="ab"/>
        <w:numPr>
          <w:ilvl w:val="0"/>
          <w:numId w:val="2"/>
        </w:numPr>
        <w:jc w:val="both"/>
        <w:rPr>
          <w:rFonts w:ascii="TH NiramitIT๙" w:hAnsi="TH NiramitIT๙" w:cs="TH NiramitIT๙"/>
          <w:sz w:val="32"/>
          <w:szCs w:val="3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งานสอบสวน</w:t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  <w:t>27-31</w:t>
      </w:r>
    </w:p>
    <w:p w14:paraId="526CA64A" w14:textId="77777777" w:rsidR="005F6549" w:rsidRPr="002E537F" w:rsidRDefault="005F6549" w:rsidP="005F6549">
      <w:pPr>
        <w:pStyle w:val="ab"/>
        <w:rPr>
          <w:rFonts w:ascii="TH NiramitIT๙" w:hAnsi="TH NiramitIT๙" w:cs="TH NiramitIT๙"/>
          <w:sz w:val="32"/>
          <w:szCs w:val="32"/>
          <w:cs/>
          <w:lang w:bidi="th-TH"/>
        </w:rPr>
      </w:pPr>
    </w:p>
    <w:p w14:paraId="2D345799" w14:textId="77777777" w:rsidR="005F6549" w:rsidRPr="002E537F" w:rsidRDefault="005F6549" w:rsidP="005F6549">
      <w:pPr>
        <w:pStyle w:val="ab"/>
        <w:numPr>
          <w:ilvl w:val="0"/>
          <w:numId w:val="2"/>
        </w:numPr>
        <w:jc w:val="both"/>
        <w:rPr>
          <w:rFonts w:ascii="TH NiramitIT๙" w:hAnsi="TH NiramitIT๙" w:cs="TH NiramitIT๙"/>
          <w:sz w:val="32"/>
          <w:szCs w:val="3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>งานจราจร</w:t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  <w:t>32-35</w:t>
      </w:r>
    </w:p>
    <w:p w14:paraId="4C1165F1" w14:textId="77777777" w:rsidR="005F6549" w:rsidRPr="002E537F" w:rsidRDefault="005F6549" w:rsidP="005F6549">
      <w:pPr>
        <w:pStyle w:val="ab"/>
        <w:rPr>
          <w:rFonts w:ascii="TH NiramitIT๙" w:hAnsi="TH NiramitIT๙" w:cs="TH NiramitIT๙"/>
          <w:sz w:val="32"/>
          <w:szCs w:val="32"/>
          <w:cs/>
          <w:lang w:bidi="th-TH"/>
        </w:rPr>
      </w:pPr>
    </w:p>
    <w:p w14:paraId="5280B4D4" w14:textId="77777777" w:rsidR="005F6549" w:rsidRPr="002E537F" w:rsidRDefault="005F6549" w:rsidP="005F6549">
      <w:pPr>
        <w:pStyle w:val="ab"/>
        <w:numPr>
          <w:ilvl w:val="0"/>
          <w:numId w:val="2"/>
        </w:numPr>
        <w:jc w:val="both"/>
        <w:rPr>
          <w:rFonts w:ascii="TH NiramitIT๙" w:hAnsi="TH NiramitIT๙" w:cs="TH NiramitIT๙"/>
          <w:sz w:val="32"/>
          <w:szCs w:val="3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>บทสรุป</w:t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  <w:t>36</w:t>
      </w:r>
    </w:p>
    <w:p w14:paraId="2EA60089" w14:textId="77777777" w:rsidR="005F6549" w:rsidRPr="002E537F" w:rsidRDefault="005F6549" w:rsidP="005F6549">
      <w:pPr>
        <w:pStyle w:val="ab"/>
        <w:rPr>
          <w:rFonts w:ascii="TH NiramitIT๙" w:hAnsi="TH NiramitIT๙" w:cs="TH NiramitIT๙"/>
          <w:sz w:val="32"/>
          <w:szCs w:val="32"/>
          <w:cs/>
          <w:lang w:bidi="th-TH"/>
        </w:rPr>
      </w:pPr>
    </w:p>
    <w:p w14:paraId="316F413E" w14:textId="77777777" w:rsidR="005F6549" w:rsidRPr="002E537F" w:rsidRDefault="005F6549" w:rsidP="005F6549">
      <w:pPr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14:paraId="1426A737" w14:textId="77777777" w:rsidR="005F6549" w:rsidRPr="002E537F" w:rsidRDefault="005F6549" w:rsidP="005F6549">
      <w:pPr>
        <w:jc w:val="both"/>
        <w:rPr>
          <w:rFonts w:ascii="TH SarabunIT๙" w:hAnsi="TH SarabunIT๙" w:cs="TH SarabunIT๙"/>
          <w:sz w:val="32"/>
          <w:szCs w:val="32"/>
          <w:lang w:bidi="th-TH"/>
        </w:rPr>
      </w:pPr>
    </w:p>
    <w:p w14:paraId="29E9AB98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0468AC0E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3E9D53A7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349EFAD8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520A0DC1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66BE846C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35EAFEDF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13409079" w14:textId="77777777" w:rsidR="005F6549" w:rsidRPr="00B53A99" w:rsidRDefault="005F6549" w:rsidP="005F6549">
      <w:pPr>
        <w:jc w:val="both"/>
        <w:rPr>
          <w:rFonts w:ascii="TH NiramitIT๙" w:hAnsi="TH NiramitIT๙" w:cs="TH NiramitIT๙"/>
          <w:b/>
          <w:bCs/>
          <w:sz w:val="72"/>
          <w:szCs w:val="72"/>
          <w:lang w:bidi="th-TH"/>
        </w:rPr>
      </w:pP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2E537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>งานธุรการ และอำนวยการ</w:t>
      </w:r>
    </w:p>
    <w:p w14:paraId="2EF3352B" w14:textId="77777777" w:rsidR="005F6549" w:rsidRPr="00B53A99" w:rsidRDefault="005F6549" w:rsidP="005F6549">
      <w:pPr>
        <w:jc w:val="both"/>
        <w:rPr>
          <w:rFonts w:ascii="TH NiramitIT๙" w:hAnsi="TH NiramitIT๙" w:cs="TH NiramitIT๙"/>
          <w:b/>
          <w:bCs/>
          <w:sz w:val="72"/>
          <w:szCs w:val="72"/>
          <w:lang w:bidi="th-TH"/>
        </w:rPr>
      </w:pP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="002E537F"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 xml:space="preserve"> </w:t>
      </w:r>
      <w:r w:rsidRPr="00B53A99">
        <w:rPr>
          <w:rFonts w:ascii="TH NiramitIT๙" w:hAnsi="TH NiramitIT๙" w:cs="TH NiramitIT๙"/>
          <w:b/>
          <w:bCs/>
          <w:sz w:val="72"/>
          <w:szCs w:val="72"/>
          <w:u w:val="single"/>
          <w:cs/>
          <w:lang w:bidi="th-TH"/>
        </w:rPr>
        <w:t>ในส่วน</w:t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  <w:t>พันธะสัญญากับประชาชน</w:t>
      </w:r>
    </w:p>
    <w:p w14:paraId="434B89D6" w14:textId="7C0B99C4" w:rsidR="005F6549" w:rsidRPr="00B53A99" w:rsidRDefault="00B53A99" w:rsidP="005F6549">
      <w:pPr>
        <w:jc w:val="both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="005F6549"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>สถานีตำรวจนครบาล</w:t>
      </w:r>
      <w:r w:rsidR="009975F5">
        <w:rPr>
          <w:rFonts w:ascii="TH NiramitIT๙" w:hAnsi="TH NiramitIT๙" w:cs="TH NiramitIT๙" w:hint="cs"/>
          <w:b/>
          <w:bCs/>
          <w:sz w:val="72"/>
          <w:szCs w:val="72"/>
          <w:cs/>
          <w:lang w:bidi="th-TH"/>
        </w:rPr>
        <w:t>พระราชวัง</w:t>
      </w:r>
    </w:p>
    <w:p w14:paraId="43F3C111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79427959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063632D0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68480331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2DAF6065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3C11C441" w14:textId="77777777" w:rsidR="005F6549" w:rsidRDefault="005F6549" w:rsidP="005F6549">
      <w:pPr>
        <w:jc w:val="both"/>
        <w:rPr>
          <w:sz w:val="32"/>
          <w:szCs w:val="32"/>
          <w:lang w:bidi="th-TH"/>
        </w:rPr>
      </w:pPr>
    </w:p>
    <w:p w14:paraId="10A2C8FC" w14:textId="77777777" w:rsidR="00B71A5F" w:rsidRDefault="00B71A5F" w:rsidP="005F6549">
      <w:pPr>
        <w:jc w:val="both"/>
        <w:rPr>
          <w:sz w:val="32"/>
          <w:szCs w:val="32"/>
          <w:lang w:bidi="th-TH"/>
        </w:rPr>
      </w:pPr>
    </w:p>
    <w:p w14:paraId="50051714" w14:textId="77777777" w:rsidR="00B2466C" w:rsidRPr="00C1571F" w:rsidRDefault="00B53A99" w:rsidP="00B53A99">
      <w:pPr>
        <w:spacing w:after="0"/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1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p w14:paraId="6E53488F" w14:textId="77777777" w:rsidR="00B2466C" w:rsidRPr="00C1571F" w:rsidRDefault="00B2466C" w:rsidP="00B2466C">
      <w:pPr>
        <w:spacing w:after="0"/>
        <w:jc w:val="right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C137E2E" w14:textId="77777777" w:rsidR="005F6549" w:rsidRPr="00C1571F" w:rsidRDefault="005F6549" w:rsidP="00B2466C">
      <w:pPr>
        <w:spacing w:after="0"/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 w:rsidRPr="00C1571F"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พันธะสัญญาของ งานธุรการ และอำนวยการ แบ่งเป็น    2  ลักษณะ  คือ</w:t>
      </w:r>
    </w:p>
    <w:p w14:paraId="62DC514C" w14:textId="77777777" w:rsidR="005F6549" w:rsidRPr="00C1571F" w:rsidRDefault="005F6549" w:rsidP="00B2466C">
      <w:pPr>
        <w:spacing w:after="0"/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 w:rsidRPr="00C1571F"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พันธะสัญญากับประชาชน</w:t>
      </w:r>
    </w:p>
    <w:p w14:paraId="3927BF5B" w14:textId="77777777" w:rsidR="00B2466C" w:rsidRPr="00C1571F" w:rsidRDefault="00B2466C" w:rsidP="00B2466C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653"/>
        <w:gridCol w:w="3434"/>
        <w:gridCol w:w="3544"/>
      </w:tblGrid>
      <w:tr w:rsidR="00B2466C" w:rsidRPr="00C1571F" w14:paraId="5CDE205D" w14:textId="77777777" w:rsidTr="00C1571F">
        <w:tc>
          <w:tcPr>
            <w:tcW w:w="3543" w:type="dxa"/>
          </w:tcPr>
          <w:p w14:paraId="44E4CB5E" w14:textId="77777777" w:rsidR="00B2466C" w:rsidRPr="00C1571F" w:rsidRDefault="00B2466C" w:rsidP="00B2466C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653" w:type="dxa"/>
          </w:tcPr>
          <w:p w14:paraId="185AAFAA" w14:textId="77777777" w:rsidR="00B2466C" w:rsidRPr="00C1571F" w:rsidRDefault="00B2466C" w:rsidP="00B2466C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434" w:type="dxa"/>
          </w:tcPr>
          <w:p w14:paraId="6A11D06A" w14:textId="77777777" w:rsidR="00B2466C" w:rsidRPr="00C1571F" w:rsidRDefault="00B2466C" w:rsidP="00B2466C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48757389" w14:textId="77777777" w:rsidR="00B2466C" w:rsidRPr="00C1571F" w:rsidRDefault="00B2466C" w:rsidP="00B2466C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2466C" w:rsidRPr="00C1571F" w14:paraId="3A8A6A19" w14:textId="77777777" w:rsidTr="00C1571F">
        <w:tc>
          <w:tcPr>
            <w:tcW w:w="3543" w:type="dxa"/>
          </w:tcPr>
          <w:p w14:paraId="508C8892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การขอตรวจสอบประวัติสมัครงาน </w:t>
            </w:r>
          </w:p>
          <w:p w14:paraId="3A601B63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หรือเข้าศึกษาต่อ</w:t>
            </w:r>
          </w:p>
        </w:tc>
        <w:tc>
          <w:tcPr>
            <w:tcW w:w="3653" w:type="dxa"/>
          </w:tcPr>
          <w:p w14:paraId="14077059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เพื่อพิมพ์ลาย</w:t>
            </w:r>
          </w:p>
          <w:p w14:paraId="7C6DAF77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C1571F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นิ้ว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มือและกรอกข้อความในเอกสาร</w:t>
            </w:r>
          </w:p>
          <w:p w14:paraId="16F15DB9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ส่งเรื่องไปตรวจสอบที่กองทะเบียน</w:t>
            </w:r>
          </w:p>
          <w:p w14:paraId="44A52E7D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ประวัติอาชญากร</w:t>
            </w:r>
          </w:p>
          <w:p w14:paraId="0FF558AA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 แจ้งผลการตรวจสอบประวัติ</w:t>
            </w:r>
          </w:p>
        </w:tc>
        <w:tc>
          <w:tcPr>
            <w:tcW w:w="3434" w:type="dxa"/>
          </w:tcPr>
          <w:p w14:paraId="525730C6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ข้อ  1 – 2 ภายใน   1   วัน </w:t>
            </w:r>
          </w:p>
          <w:p w14:paraId="75F6EC8D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สามารถส่ง  เรื่องไปตรวจสอบ</w:t>
            </w:r>
          </w:p>
          <w:p w14:paraId="1CDDC826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ที่ ทว.ได้</w:t>
            </w:r>
          </w:p>
          <w:p w14:paraId="03541514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BB94761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ประมาณ   7  วัน</w:t>
            </w:r>
          </w:p>
        </w:tc>
        <w:tc>
          <w:tcPr>
            <w:tcW w:w="3544" w:type="dxa"/>
          </w:tcPr>
          <w:p w14:paraId="1DF4270A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ประชาชนสามารถถือเอกสารไปตรวจสอบพร้อมขอรับผลที่กองทะเบียนประวัติฯ ด้วยตนเองได้ หรือส่งทางไปรษณีย์ด่วนมาก็ได้</w:t>
            </w:r>
          </w:p>
        </w:tc>
      </w:tr>
      <w:tr w:rsidR="00B2466C" w:rsidRPr="00C1571F" w14:paraId="5F7278E6" w14:textId="77777777" w:rsidTr="00C1571F">
        <w:tc>
          <w:tcPr>
            <w:tcW w:w="3543" w:type="dxa"/>
          </w:tcPr>
          <w:p w14:paraId="6B151526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การขออนุญาตใช้เครื่องขยายเสียง</w:t>
            </w:r>
          </w:p>
          <w:p w14:paraId="22D94B5E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(นครบาล)</w:t>
            </w:r>
          </w:p>
        </w:tc>
        <w:tc>
          <w:tcPr>
            <w:tcW w:w="3653" w:type="dxa"/>
          </w:tcPr>
          <w:p w14:paraId="052D12AB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นำคำร้องจากสำนักงานเขตมาพบ</w:t>
            </w:r>
          </w:p>
          <w:p w14:paraId="2D31E278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เจ้าหน้าที่ธุรการเพื่อตรวจสอบ</w:t>
            </w:r>
          </w:p>
          <w:p w14:paraId="6DC9DFD8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หลักฐานและเขียนคำร้อง</w:t>
            </w:r>
          </w:p>
          <w:p w14:paraId="749D61E5" w14:textId="77777777" w:rsid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สารวัตรอำนวยการ   ลงนาม</w:t>
            </w:r>
          </w:p>
          <w:p w14:paraId="54C174EB" w14:textId="77777777" w:rsidR="00B2466C" w:rsidRPr="00C1571F" w:rsidRDefault="00C1571F" w:rsidP="00B2466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="00B2466C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มีความเห็น อนุญาต/ไม่อนุญาต</w:t>
            </w:r>
          </w:p>
          <w:p w14:paraId="1CAF3669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แจ้งผลให้ทราบ</w:t>
            </w:r>
          </w:p>
        </w:tc>
        <w:tc>
          <w:tcPr>
            <w:tcW w:w="3434" w:type="dxa"/>
          </w:tcPr>
          <w:p w14:paraId="08C72839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ภายใน   10  นาที</w:t>
            </w:r>
          </w:p>
        </w:tc>
        <w:tc>
          <w:tcPr>
            <w:tcW w:w="3544" w:type="dxa"/>
          </w:tcPr>
          <w:p w14:paraId="5B5ED086" w14:textId="77777777" w:rsidR="00B2466C" w:rsidRPr="00C1571F" w:rsidRDefault="00B2466C" w:rsidP="00B2466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</w:tbl>
    <w:p w14:paraId="4594EFB0" w14:textId="77777777" w:rsidR="00B2466C" w:rsidRPr="00C1571F" w:rsidRDefault="00B2466C" w:rsidP="00B2466C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7DBC0E7F" w14:textId="77777777" w:rsidR="00B71A5F" w:rsidRDefault="00B71A5F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32851CFE" w14:textId="77777777" w:rsidR="00B71A5F" w:rsidRPr="00C1571F" w:rsidRDefault="00B71A5F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37B603AE" w14:textId="77777777" w:rsidR="005C1B3A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2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C1B3A" w:rsidRPr="00C1571F" w14:paraId="7B9D6EDD" w14:textId="77777777" w:rsidTr="00D551E9">
        <w:tc>
          <w:tcPr>
            <w:tcW w:w="3543" w:type="dxa"/>
          </w:tcPr>
          <w:p w14:paraId="5CB80805" w14:textId="77777777" w:rsidR="005C1B3A" w:rsidRPr="00C1571F" w:rsidRDefault="005C1B3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1B18918B" w14:textId="77777777" w:rsidR="005C1B3A" w:rsidRPr="00C1571F" w:rsidRDefault="005C1B3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1894404A" w14:textId="77777777" w:rsidR="005C1B3A" w:rsidRPr="00C1571F" w:rsidRDefault="005C1B3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0A73129B" w14:textId="77777777" w:rsidR="005C1B3A" w:rsidRPr="00C1571F" w:rsidRDefault="005C1B3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5C1B3A" w:rsidRPr="00C1571F" w14:paraId="57E18D57" w14:textId="77777777" w:rsidTr="00D551E9">
        <w:tc>
          <w:tcPr>
            <w:tcW w:w="3543" w:type="dxa"/>
          </w:tcPr>
          <w:p w14:paraId="61B31B14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 การขออนุญาตเล่นไฟต่างๆ</w:t>
            </w:r>
          </w:p>
          <w:p w14:paraId="2F22C5C7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 (นครบาล)</w:t>
            </w:r>
          </w:p>
        </w:tc>
        <w:tc>
          <w:tcPr>
            <w:tcW w:w="3543" w:type="dxa"/>
          </w:tcPr>
          <w:p w14:paraId="640A3244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พบเจ้าหน้าที่ธุรการเพื่อตรวจสอบ</w:t>
            </w:r>
          </w:p>
          <w:p w14:paraId="763745C6" w14:textId="77777777" w:rsidR="005C1B3A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หลักฐานและสอบปากคำผู้ขอ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</w:t>
            </w:r>
          </w:p>
          <w:p w14:paraId="417CAC6C" w14:textId="77777777" w:rsidR="00C1571F" w:rsidRPr="00C1571F" w:rsidRDefault="00C1571F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อนุญาต</w:t>
            </w:r>
          </w:p>
          <w:p w14:paraId="66EF8FDC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สารวัตรอำนวยการ ลงนามมี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F6EE8F4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C1571F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ความ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เห็น อนุญาต/ไม่อนุญาต</w:t>
            </w:r>
          </w:p>
          <w:p w14:paraId="2CEBA00C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 แจ้งผลให้ทราบ</w:t>
            </w:r>
          </w:p>
        </w:tc>
        <w:tc>
          <w:tcPr>
            <w:tcW w:w="3544" w:type="dxa"/>
          </w:tcPr>
          <w:p w14:paraId="6667CA2B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ภายใน   1  ชั่วโมง</w:t>
            </w:r>
          </w:p>
          <w:p w14:paraId="36C3BD59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544" w:type="dxa"/>
          </w:tcPr>
          <w:p w14:paraId="0E43BE20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  <w:tr w:rsidR="005C1B3A" w:rsidRPr="00C1571F" w14:paraId="4E70C254" w14:textId="77777777" w:rsidTr="00D551E9">
        <w:tc>
          <w:tcPr>
            <w:tcW w:w="3543" w:type="dxa"/>
          </w:tcPr>
          <w:p w14:paraId="02F839E5" w14:textId="77777777" w:rsidR="005C1B3A" w:rsidRPr="00C1571F" w:rsidRDefault="006500F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การขอย้ายสถานบริการหรือการ</w:t>
            </w:r>
          </w:p>
          <w:p w14:paraId="07D1C044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6500FA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ขอ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ต่อใบอนุญาตสถานบริการ   </w:t>
            </w:r>
            <w:r w:rsidR="006500FA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4C99B6B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6500FA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ตาม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มาตรา  3(1)(2) และ (3) </w:t>
            </w:r>
            <w:r w:rsidR="006500FA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55C1083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6500FA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6500FA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พ.ร.บ.สถาน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บริการ</w:t>
            </w:r>
          </w:p>
          <w:p w14:paraId="07F2221C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(นครบาล)</w:t>
            </w:r>
          </w:p>
        </w:tc>
        <w:tc>
          <w:tcPr>
            <w:tcW w:w="3543" w:type="dxa"/>
          </w:tcPr>
          <w:p w14:paraId="6F1343F4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พบเจ้าหน้าที่ธุรการเพื่อตรวจสอบ</w:t>
            </w:r>
          </w:p>
          <w:p w14:paraId="5122DD8A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หลักฐาน </w:t>
            </w:r>
          </w:p>
          <w:p w14:paraId="4199DCF6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สอบปากคำผู้ขออนุญาตและ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6BE9D70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C1571F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พยาน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บ้านใกล้เคียง</w:t>
            </w:r>
          </w:p>
          <w:p w14:paraId="19AAA3E3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ตรวจสอบสถานที่ตั้งถ่ายภาพทำ</w:t>
            </w:r>
          </w:p>
          <w:p w14:paraId="425DF8E8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แผนที่</w:t>
            </w:r>
          </w:p>
          <w:p w14:paraId="2A22B406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ตรวจสอบหนังสือรับรองการจด</w:t>
            </w:r>
          </w:p>
          <w:p w14:paraId="1061188F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ทะเบียนบริษัทฯ จากกระทรวง</w:t>
            </w:r>
          </w:p>
          <w:p w14:paraId="77F7D946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พาณิชย์</w:t>
            </w:r>
          </w:p>
          <w:p w14:paraId="7A573C86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5. ส่งเรื่องตามลำดับชั้น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ผ่านกอง</w:t>
            </w:r>
            <w:r w:rsidR="00C1571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7FB9E8AC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C1571F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บังคับ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การ ให้กองบัญชาการ</w:t>
            </w:r>
            <w:r w:rsidR="00C1571F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1A200267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C1571F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พิจารณา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อนุญาต</w:t>
            </w:r>
          </w:p>
          <w:p w14:paraId="5908DCE4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6.  แจ้งผลการพิจารณา</w:t>
            </w:r>
          </w:p>
        </w:tc>
        <w:tc>
          <w:tcPr>
            <w:tcW w:w="3544" w:type="dxa"/>
          </w:tcPr>
          <w:p w14:paraId="440F0EDD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ข้อ  1 – 5  ภายใน  7  วัน </w:t>
            </w:r>
          </w:p>
          <w:p w14:paraId="10BA0DAE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 สามารถสรุปเรื่องนำ</w:t>
            </w:r>
          </w:p>
          <w:p w14:paraId="4CAB7413" w14:textId="5562D213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เสนอ 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ได้</w:t>
            </w:r>
          </w:p>
          <w:p w14:paraId="6890C8A7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56EA103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023AA9C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354F732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D9BE871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131287F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5EB5AD8" w14:textId="77777777" w:rsidR="005C1B3A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108C79E" w14:textId="77777777" w:rsidR="00C1571F" w:rsidRPr="00C1571F" w:rsidRDefault="00C1571F" w:rsidP="005C1B3A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8DEC63F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16"/>
                <w:szCs w:val="16"/>
                <w:lang w:bidi="th-TH"/>
              </w:rPr>
            </w:pPr>
          </w:p>
          <w:p w14:paraId="75685485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16"/>
                <w:szCs w:val="16"/>
                <w:lang w:bidi="th-TH"/>
              </w:rPr>
            </w:pPr>
          </w:p>
          <w:p w14:paraId="3E7F7943" w14:textId="77777777" w:rsidR="005C1B3A" w:rsidRPr="00C1571F" w:rsidRDefault="005C1B3A" w:rsidP="005C1B3A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 ประมาณ  30  วัน</w:t>
            </w:r>
          </w:p>
        </w:tc>
        <w:tc>
          <w:tcPr>
            <w:tcW w:w="3544" w:type="dxa"/>
          </w:tcPr>
          <w:p w14:paraId="3B5BDE6D" w14:textId="77777777" w:rsidR="005C1B3A" w:rsidRPr="00C1571F" w:rsidRDefault="005C1B3A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</w:tbl>
    <w:p w14:paraId="56DBFC56" w14:textId="77777777" w:rsidR="005C1B3A" w:rsidRPr="00C1571F" w:rsidRDefault="005C1B3A" w:rsidP="005C1B3A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506C57B1" w14:textId="77777777" w:rsidR="00B2466C" w:rsidRPr="00F22F25" w:rsidRDefault="00B2466C" w:rsidP="00B2466C">
      <w:pPr>
        <w:jc w:val="both"/>
        <w:rPr>
          <w:rFonts w:ascii="TH NiramitIT๙" w:hAnsi="TH NiramitIT๙" w:cs="TH NiramitIT๙"/>
          <w:b/>
          <w:bCs/>
          <w:sz w:val="16"/>
          <w:szCs w:val="16"/>
          <w:lang w:bidi="th-TH"/>
        </w:rPr>
      </w:pPr>
    </w:p>
    <w:p w14:paraId="676D0315" w14:textId="77777777" w:rsidR="00DC05AA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3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C05AA" w:rsidRPr="00C1571F" w14:paraId="767E996A" w14:textId="77777777" w:rsidTr="00D551E9">
        <w:tc>
          <w:tcPr>
            <w:tcW w:w="3543" w:type="dxa"/>
          </w:tcPr>
          <w:p w14:paraId="5C1C180A" w14:textId="77777777" w:rsidR="00DC05AA" w:rsidRPr="00C1571F" w:rsidRDefault="00DC05A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3CD3288D" w14:textId="77777777" w:rsidR="00DC05AA" w:rsidRPr="00C1571F" w:rsidRDefault="00DC05A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0BC778CD" w14:textId="77777777" w:rsidR="00DC05AA" w:rsidRPr="00C1571F" w:rsidRDefault="00DC05A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7E720033" w14:textId="77777777" w:rsidR="00DC05AA" w:rsidRPr="00C1571F" w:rsidRDefault="00DC05AA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6A677D" w:rsidRPr="00C1571F" w14:paraId="116FD550" w14:textId="77777777" w:rsidTr="00D551E9">
        <w:tc>
          <w:tcPr>
            <w:tcW w:w="3543" w:type="dxa"/>
          </w:tcPr>
          <w:p w14:paraId="71D05F22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5.  การขอแจ้งการตั้งหรือย้ายสถาน  </w:t>
            </w:r>
          </w:p>
          <w:p w14:paraId="61DE7D48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บริการตามมาตรา  3(4) พ.ร.บ.</w:t>
            </w:r>
          </w:p>
          <w:p w14:paraId="2F791C95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สถานบริการ</w:t>
            </w:r>
          </w:p>
          <w:p w14:paraId="544A4968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 (นครบาล)</w:t>
            </w:r>
          </w:p>
        </w:tc>
        <w:tc>
          <w:tcPr>
            <w:tcW w:w="3543" w:type="dxa"/>
          </w:tcPr>
          <w:p w14:paraId="40EF0D59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พบเจ้าหน้าที่ธุรการเพื่อตรวจสอบ</w:t>
            </w:r>
          </w:p>
          <w:p w14:paraId="2DDFDEC2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หลักฐาน </w:t>
            </w:r>
          </w:p>
          <w:p w14:paraId="007180A3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สอบปากคำผู้ขออนุญาตและ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D609D9F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พยาน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บ้านใกล้เคียง</w:t>
            </w:r>
          </w:p>
          <w:p w14:paraId="1E8B9D47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ตรวจสอบสถานที่ตั้งถ่ายภาพทำ</w:t>
            </w:r>
          </w:p>
          <w:p w14:paraId="6D1D7AD4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แผนที่</w:t>
            </w:r>
          </w:p>
          <w:p w14:paraId="1EFE0AE5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ตรวจสอบหนังสือรับรองการจด</w:t>
            </w:r>
          </w:p>
          <w:p w14:paraId="12F4B668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ทะเบียนบริษัทฯ จากกระทรวง</w:t>
            </w:r>
          </w:p>
          <w:p w14:paraId="510664A2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พาณิชย์</w:t>
            </w:r>
          </w:p>
          <w:p w14:paraId="7D4F852C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5. ส่งเรื่องตามลำดับชั้นผ่านกอง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EB4DF85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บังคับ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การ ให้กองบัญชาการ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BEFD8F2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พิจารณา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อนุญาต</w:t>
            </w:r>
          </w:p>
          <w:p w14:paraId="2B62777C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6.  แจ้งผลการพิจารณา</w:t>
            </w:r>
          </w:p>
        </w:tc>
        <w:tc>
          <w:tcPr>
            <w:tcW w:w="3544" w:type="dxa"/>
          </w:tcPr>
          <w:p w14:paraId="7B8E9308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ข้อ  1 – 5  ภายใน  7  วัน </w:t>
            </w:r>
          </w:p>
          <w:p w14:paraId="27AB8295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 สามารถสรุปเรื่องนำ</w:t>
            </w:r>
          </w:p>
          <w:p w14:paraId="79BD5E86" w14:textId="74AFD6C0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เสนอ 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ได้</w:t>
            </w:r>
          </w:p>
          <w:p w14:paraId="70E0370F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4AD285E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1F289F8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0A3D78C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890D148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6B96C36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278F7D0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5C78FC6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3E37506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80D35B5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4DD22204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  <w:tr w:rsidR="006A677D" w:rsidRPr="00C1571F" w14:paraId="27F93A7B" w14:textId="77777777" w:rsidTr="00D551E9">
        <w:tc>
          <w:tcPr>
            <w:tcW w:w="3543" w:type="dxa"/>
          </w:tcPr>
          <w:p w14:paraId="0A571A15" w14:textId="77777777" w:rsidR="006A677D" w:rsidRPr="00C1571F" w:rsidRDefault="0034348E" w:rsidP="0034348E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6</w:t>
            </w:r>
            <w:r w:rsidR="006A677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 การขอ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ต่อใบอนุญาตจำหน่ายสุรา</w:t>
            </w:r>
          </w:p>
          <w:p w14:paraId="4A905E10" w14:textId="77777777" w:rsidR="0034348E" w:rsidRPr="00C1571F" w:rsidRDefault="0034348E" w:rsidP="0034348E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ในเวลาห้าม</w:t>
            </w:r>
          </w:p>
          <w:p w14:paraId="1F755BC3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(นครบาล)</w:t>
            </w:r>
          </w:p>
        </w:tc>
        <w:tc>
          <w:tcPr>
            <w:tcW w:w="3543" w:type="dxa"/>
          </w:tcPr>
          <w:p w14:paraId="744E1A68" w14:textId="77777777" w:rsidR="006A677D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พบเจ้าหน้าที่ธุรการเพื่อตรวจสอบ</w:t>
            </w:r>
          </w:p>
          <w:p w14:paraId="73580E6D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หลักฐาน</w:t>
            </w:r>
          </w:p>
          <w:p w14:paraId="142E552D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สอบปากคำผู้ขออนุญาตและ</w:t>
            </w:r>
            <w:r w:rsidR="00F22F25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50865046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พยาน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ใกล้เคียง</w:t>
            </w:r>
          </w:p>
          <w:p w14:paraId="4BC27EB9" w14:textId="77777777" w:rsidR="00193F55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ตรวจสอบสถานที่ตั้ง ถ่ายภาพ</w:t>
            </w:r>
          </w:p>
          <w:p w14:paraId="7F844B41" w14:textId="77777777" w:rsidR="0034348E" w:rsidRPr="00C1571F" w:rsidRDefault="00193F5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34348E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ทำ แผนที่</w:t>
            </w:r>
          </w:p>
        </w:tc>
        <w:tc>
          <w:tcPr>
            <w:tcW w:w="3544" w:type="dxa"/>
          </w:tcPr>
          <w:p w14:paraId="11480AD5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ข้อ  1 – 5  ภายใน  7  วัน </w:t>
            </w:r>
          </w:p>
          <w:p w14:paraId="13D43791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 สามารถสรุปเรื่องนำ</w:t>
            </w:r>
          </w:p>
          <w:p w14:paraId="4F647344" w14:textId="4286FD65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เสนอ 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ได้</w:t>
            </w:r>
          </w:p>
          <w:p w14:paraId="5BA6DD61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B87BEBC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1AD0CBD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36CE6B5A" w14:textId="77777777" w:rsidR="006A677D" w:rsidRPr="00C1571F" w:rsidRDefault="006A677D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</w:tbl>
    <w:p w14:paraId="1F4551E8" w14:textId="77777777" w:rsidR="00DC05AA" w:rsidRDefault="00DC05AA" w:rsidP="00DC05AA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41640739" w14:textId="77777777" w:rsidR="00B71A5F" w:rsidRPr="00C1571F" w:rsidRDefault="00B71A5F" w:rsidP="00DC05AA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3575FCA9" w14:textId="77777777" w:rsidR="0034348E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4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4348E" w:rsidRPr="00C1571F" w14:paraId="5285463E" w14:textId="77777777" w:rsidTr="00D551E9">
        <w:tc>
          <w:tcPr>
            <w:tcW w:w="3543" w:type="dxa"/>
          </w:tcPr>
          <w:p w14:paraId="0A6AA8E7" w14:textId="77777777" w:rsidR="0034348E" w:rsidRPr="00C1571F" w:rsidRDefault="0034348E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38DE60AA" w14:textId="77777777" w:rsidR="0034348E" w:rsidRPr="00C1571F" w:rsidRDefault="0034348E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462F1CD2" w14:textId="77777777" w:rsidR="0034348E" w:rsidRPr="00C1571F" w:rsidRDefault="0034348E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18716D92" w14:textId="77777777" w:rsidR="0034348E" w:rsidRPr="00C1571F" w:rsidRDefault="0034348E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34348E" w:rsidRPr="00C1571F" w14:paraId="3DC17949" w14:textId="77777777" w:rsidTr="00D551E9">
        <w:tc>
          <w:tcPr>
            <w:tcW w:w="3543" w:type="dxa"/>
          </w:tcPr>
          <w:p w14:paraId="5DE487F2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543" w:type="dxa"/>
          </w:tcPr>
          <w:p w14:paraId="23403D6F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ตรวจสอบหนังสือรับรองการจด</w:t>
            </w:r>
          </w:p>
          <w:p w14:paraId="7281A217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ทะเบียนบริษัทฯ จากกระทรวง</w:t>
            </w:r>
          </w:p>
          <w:p w14:paraId="7234333B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พาณิชย์</w:t>
            </w:r>
          </w:p>
          <w:p w14:paraId="579E4768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5. ส่งเรื่องตามลำดับชั้นผ่านกอง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E264D0D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บังคับ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การให้กองบัญชาการ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E66D79E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พิจารณา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ขออนุญาต</w:t>
            </w:r>
          </w:p>
          <w:p w14:paraId="5A6AB7D1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6.  แจ้งผลการพิจารณา</w:t>
            </w:r>
          </w:p>
        </w:tc>
        <w:tc>
          <w:tcPr>
            <w:tcW w:w="3544" w:type="dxa"/>
          </w:tcPr>
          <w:p w14:paraId="4B1AAA96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590F1847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3234930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BBB97C4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6BA3889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1179CD7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1E89902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ประมาณ   30  วัน</w:t>
            </w:r>
          </w:p>
        </w:tc>
        <w:tc>
          <w:tcPr>
            <w:tcW w:w="3544" w:type="dxa"/>
          </w:tcPr>
          <w:p w14:paraId="53429E58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4348E" w:rsidRPr="00C1571F" w14:paraId="2457EC13" w14:textId="77777777" w:rsidTr="00D551E9">
        <w:tc>
          <w:tcPr>
            <w:tcW w:w="3543" w:type="dxa"/>
          </w:tcPr>
          <w:p w14:paraId="4256B28C" w14:textId="77777777" w:rsidR="0034348E" w:rsidRPr="00C1571F" w:rsidRDefault="00B526D1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7</w:t>
            </w:r>
            <w:r w:rsidR="0034348E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 การขอต่อใบอนุญา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ตร้านค้าอาวุธ</w:t>
            </w:r>
            <w:r w:rsidR="002A131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30C7436" w14:textId="77777777" w:rsidR="00B526D1" w:rsidRDefault="00B526D1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2A131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2A131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ปืน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และร้านค้าจำหน่ายดอกไม้</w:t>
            </w:r>
            <w:r w:rsidR="002A131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FD2FCCE" w14:textId="77777777" w:rsidR="002A1311" w:rsidRPr="00C1571F" w:rsidRDefault="002A1311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เพลิง</w:t>
            </w:r>
          </w:p>
          <w:p w14:paraId="3C3945B9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(นครบาล)</w:t>
            </w:r>
          </w:p>
        </w:tc>
        <w:tc>
          <w:tcPr>
            <w:tcW w:w="3543" w:type="dxa"/>
          </w:tcPr>
          <w:p w14:paraId="7C34B0B5" w14:textId="77777777" w:rsidR="00B526D1" w:rsidRPr="00C1571F" w:rsidRDefault="0034348E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B526D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รับเรื่องจากกองทะเบียน</w:t>
            </w:r>
          </w:p>
          <w:p w14:paraId="0C6BFC2E" w14:textId="77777777" w:rsidR="0034348E" w:rsidRPr="00C1571F" w:rsidRDefault="0034348E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B526D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เจ้าหน้าที่ธุรการตรวจสอบ</w:t>
            </w:r>
            <w:r w:rsidR="00F22F25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25B61DE5" w14:textId="77777777" w:rsidR="00B526D1" w:rsidRPr="00C1571F" w:rsidRDefault="00B526D1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หลักฐาน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พิมพ์ลายนิ้วมือ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6A5A1F9" w14:textId="77777777" w:rsidR="00B526D1" w:rsidRPr="00C1571F" w:rsidRDefault="00B526D1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สอบปากคำผู้ขอ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อนุญาต พยาน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B43A7BF" w14:textId="77777777" w:rsidR="00B526D1" w:rsidRDefault="00B526D1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บ้านใกล้เรือนเคียง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และทำแผนที่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D871F81" w14:textId="77777777" w:rsidR="00F22F25" w:rsidRPr="00C1571F" w:rsidRDefault="00F22F25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ถ่ายภาพที่ตั้งร้าน</w:t>
            </w:r>
          </w:p>
          <w:p w14:paraId="23D07EE4" w14:textId="77777777" w:rsidR="0034348E" w:rsidRPr="00C1571F" w:rsidRDefault="0034348E" w:rsidP="00B526D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3. </w:t>
            </w:r>
            <w:r w:rsidR="00B526D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ส่งเรื่องกลับให้กองทะเบียน</w:t>
            </w:r>
          </w:p>
        </w:tc>
        <w:tc>
          <w:tcPr>
            <w:tcW w:w="3544" w:type="dxa"/>
          </w:tcPr>
          <w:p w14:paraId="10A0C14E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ข้อ  1 –</w:t>
            </w:r>
            <w:r w:rsidR="00DE476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3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ภายใน  7  วัน </w:t>
            </w:r>
          </w:p>
          <w:p w14:paraId="022483F6" w14:textId="77777777" w:rsidR="0034348E" w:rsidRPr="00C1571F" w:rsidRDefault="0034348E" w:rsidP="00DE476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 สามารถสรุปเรื่อง</w:t>
            </w:r>
            <w:r w:rsidR="00DE476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เสนอกลับ ทว.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ได้</w:t>
            </w:r>
          </w:p>
          <w:p w14:paraId="4DE737CD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A549F99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B7B7F2E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2BCAF64F" w14:textId="77777777" w:rsidR="0034348E" w:rsidRPr="00C1571F" w:rsidRDefault="0034348E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</w:tbl>
    <w:p w14:paraId="5C08514B" w14:textId="77777777" w:rsidR="0034348E" w:rsidRPr="00C1571F" w:rsidRDefault="0034348E" w:rsidP="0034348E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46239385" w14:textId="77777777" w:rsidR="00DC05AA" w:rsidRPr="00C1571F" w:rsidRDefault="00DC05AA" w:rsidP="00DC05AA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DDF3705" w14:textId="77777777" w:rsidR="00DC05AA" w:rsidRPr="00C1571F" w:rsidRDefault="00DC05AA" w:rsidP="00DC05AA">
      <w:pPr>
        <w:jc w:val="right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74EB59F" w14:textId="77777777" w:rsidR="00B2466C" w:rsidRDefault="00B2466C" w:rsidP="00B2466C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19A89CE" w14:textId="77777777" w:rsidR="00B71A5F" w:rsidRPr="00C1571F" w:rsidRDefault="00B71A5F" w:rsidP="00B2466C">
      <w:pPr>
        <w:jc w:val="both"/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</w:pPr>
    </w:p>
    <w:p w14:paraId="20A54CAD" w14:textId="77777777" w:rsidR="00430C27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5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653"/>
        <w:gridCol w:w="3434"/>
        <w:gridCol w:w="3544"/>
      </w:tblGrid>
      <w:tr w:rsidR="00430C27" w:rsidRPr="00C1571F" w14:paraId="3E2EC0A0" w14:textId="77777777" w:rsidTr="00F22F25">
        <w:tc>
          <w:tcPr>
            <w:tcW w:w="3543" w:type="dxa"/>
          </w:tcPr>
          <w:p w14:paraId="007B3C1B" w14:textId="77777777" w:rsidR="00430C27" w:rsidRPr="00C1571F" w:rsidRDefault="00430C27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653" w:type="dxa"/>
          </w:tcPr>
          <w:p w14:paraId="12BD79B7" w14:textId="77777777" w:rsidR="00430C27" w:rsidRPr="00C1571F" w:rsidRDefault="00430C27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434" w:type="dxa"/>
          </w:tcPr>
          <w:p w14:paraId="09F32F86" w14:textId="77777777" w:rsidR="00430C27" w:rsidRPr="00C1571F" w:rsidRDefault="00430C27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5172DA55" w14:textId="77777777" w:rsidR="00430C27" w:rsidRPr="00C1571F" w:rsidRDefault="00430C27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FE5B91" w:rsidRPr="00C1571F" w14:paraId="74991492" w14:textId="77777777" w:rsidTr="00F22F25">
        <w:tc>
          <w:tcPr>
            <w:tcW w:w="3543" w:type="dxa"/>
          </w:tcPr>
          <w:p w14:paraId="22A09A7C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8. การขออนุญาตให้มี ใช้ และการ</w:t>
            </w:r>
            <w:r w:rsidR="002A131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6535128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2A131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โอน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อาวุธปืน</w:t>
            </w:r>
          </w:p>
          <w:p w14:paraId="455D114C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(นครบาล)</w:t>
            </w:r>
          </w:p>
        </w:tc>
        <w:tc>
          <w:tcPr>
            <w:tcW w:w="3653" w:type="dxa"/>
          </w:tcPr>
          <w:p w14:paraId="1E6D5911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รับเรื่องจากกองทะเบียน</w:t>
            </w:r>
          </w:p>
          <w:p w14:paraId="63FEAD73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เจ้าหน้าที่ธุรการตรวจสอบ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C511189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หลักฐาน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พิมพ์ลายนิ้วมือ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D1A78CF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สอบปากคำผู้ขอ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อนุญาต ผู้รับรอง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B994DFA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พยาน หรือทายาท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ในกรณีรับ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มรดก</w:t>
            </w:r>
          </w:p>
          <w:p w14:paraId="5351532D" w14:textId="77777777" w:rsidR="00FE5B91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รับผลการตรวจสอบพิมพ์</w:t>
            </w:r>
            <w:r w:rsidR="00F22F25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71F0B9A4" w14:textId="77777777" w:rsidR="00F22F25" w:rsidRPr="00C1571F" w:rsidRDefault="00F22F2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ลายนิ้วมือ</w:t>
            </w:r>
          </w:p>
          <w:p w14:paraId="3B0EAFAE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ส่งเรื่องกลับให้กองทะเบียน</w:t>
            </w:r>
          </w:p>
        </w:tc>
        <w:tc>
          <w:tcPr>
            <w:tcW w:w="3434" w:type="dxa"/>
          </w:tcPr>
          <w:p w14:paraId="3D767DA7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ข้อ  1 – 4  ภายใน  7  วัน </w:t>
            </w:r>
          </w:p>
          <w:p w14:paraId="05BF4889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 สามารถสรุปเรื่องเสนอกลับ ทว.  ได้</w:t>
            </w:r>
          </w:p>
          <w:p w14:paraId="164E7395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AB4DD5D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79D2880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1327B009" w14:textId="61286402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B2111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  <w:tr w:rsidR="00FE5B91" w:rsidRPr="00C1571F" w14:paraId="0D6897A4" w14:textId="77777777" w:rsidTr="00F22F25">
        <w:tc>
          <w:tcPr>
            <w:tcW w:w="3543" w:type="dxa"/>
          </w:tcPr>
          <w:p w14:paraId="2FB713EF" w14:textId="77777777" w:rsidR="00FE5B91" w:rsidRPr="00C1571F" w:rsidRDefault="00FE5B91" w:rsidP="00FE5B9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9. การขออนุญาตทำการเรี่ยไร</w:t>
            </w:r>
          </w:p>
          <w:p w14:paraId="1D848B12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(นครบาล)</w:t>
            </w:r>
          </w:p>
        </w:tc>
        <w:tc>
          <w:tcPr>
            <w:tcW w:w="3653" w:type="dxa"/>
          </w:tcPr>
          <w:p w14:paraId="00D803D1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รับเรื่องจากกองทะเบียน</w:t>
            </w:r>
          </w:p>
          <w:p w14:paraId="7A1706F8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เจ้าหน้าที่ธุรการตรวจสอบหลักฐาน</w:t>
            </w:r>
          </w:p>
          <w:p w14:paraId="60735214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พิมพ์ลายนิ้วมือสอบปากคำผู้ขอ</w:t>
            </w:r>
          </w:p>
          <w:p w14:paraId="4320A38E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อนุญาต กรรมการ และข้างเคียง </w:t>
            </w:r>
          </w:p>
          <w:p w14:paraId="562F53B4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ตรวจสอบทำแผนที่ถ่ายภาพสถานที่</w:t>
            </w:r>
          </w:p>
          <w:p w14:paraId="70AB076A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เรี่ยไร</w:t>
            </w:r>
          </w:p>
          <w:p w14:paraId="6C486457" w14:textId="77777777" w:rsidR="00FE5B91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รับผลการตรวจสอบพิมพ์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</w:t>
            </w:r>
          </w:p>
          <w:p w14:paraId="303E611B" w14:textId="77777777" w:rsidR="00F22F25" w:rsidRPr="00C1571F" w:rsidRDefault="00F22F2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ลายนิ้วมือ</w:t>
            </w:r>
          </w:p>
          <w:p w14:paraId="64201A41" w14:textId="77777777" w:rsidR="00FE5B91" w:rsidRPr="00C1571F" w:rsidRDefault="00FE5B91" w:rsidP="00FE5B9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ส่งเรื่องกลับให้กองทะเบียน</w:t>
            </w:r>
          </w:p>
        </w:tc>
        <w:tc>
          <w:tcPr>
            <w:tcW w:w="3434" w:type="dxa"/>
          </w:tcPr>
          <w:p w14:paraId="3E9C1A76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ข้อ  1 – 4  ภายใน  7  วัน </w:t>
            </w:r>
          </w:p>
          <w:p w14:paraId="05AFFB76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 สามารถสรุปเรื่องเสนอกลับ ทว.  ได้</w:t>
            </w:r>
          </w:p>
          <w:p w14:paraId="4B4E8222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DE328E5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EA4AB2A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7E473927" w14:textId="65919AB5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B2111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</w:tbl>
    <w:p w14:paraId="008E1578" w14:textId="77777777" w:rsidR="00430C27" w:rsidRPr="00C1571F" w:rsidRDefault="00430C27" w:rsidP="00430C27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65DA5A7C" w14:textId="77777777" w:rsidR="00430C27" w:rsidRDefault="00430C27" w:rsidP="00430C27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4CE223D" w14:textId="77777777" w:rsidR="00B71A5F" w:rsidRPr="00C1571F" w:rsidRDefault="00B71A5F" w:rsidP="00430C27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3043F45" w14:textId="77777777" w:rsidR="00FE5B91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6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E5B91" w:rsidRPr="00C1571F" w14:paraId="052F2DE2" w14:textId="77777777" w:rsidTr="00D551E9">
        <w:tc>
          <w:tcPr>
            <w:tcW w:w="3543" w:type="dxa"/>
          </w:tcPr>
          <w:p w14:paraId="04FC345A" w14:textId="77777777" w:rsidR="00FE5B91" w:rsidRPr="00C1571F" w:rsidRDefault="00FE5B91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5A7124F4" w14:textId="77777777" w:rsidR="00FE5B91" w:rsidRPr="00C1571F" w:rsidRDefault="00FE5B91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41A390B0" w14:textId="77777777" w:rsidR="00FE5B91" w:rsidRPr="00C1571F" w:rsidRDefault="00FE5B91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3AF286EE" w14:textId="77777777" w:rsidR="00FE5B91" w:rsidRPr="00C1571F" w:rsidRDefault="00FE5B91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FE5B91" w:rsidRPr="00C1571F" w14:paraId="69B6AE80" w14:textId="77777777" w:rsidTr="00D551E9">
        <w:tc>
          <w:tcPr>
            <w:tcW w:w="3543" w:type="dxa"/>
          </w:tcPr>
          <w:p w14:paraId="7DFFED45" w14:textId="77777777" w:rsidR="00FE5B91" w:rsidRPr="00C1571F" w:rsidRDefault="00FE5B91" w:rsidP="00FE5B9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10. การขออนุญาตจดทะเบียนตั้ง</w:t>
            </w:r>
          </w:p>
          <w:p w14:paraId="5E3E7CC8" w14:textId="77777777" w:rsidR="00FE5B91" w:rsidRPr="00C1571F" w:rsidRDefault="00FE5B91" w:rsidP="00FE5B9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สมาคม(ไม่ใช่โรงเรียน สถานที่</w:t>
            </w:r>
          </w:p>
          <w:p w14:paraId="1E45E34B" w14:textId="77777777" w:rsidR="00FE5B91" w:rsidRPr="00C1571F" w:rsidRDefault="00FE5B91" w:rsidP="00FE5B9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ราชการ)</w:t>
            </w:r>
          </w:p>
          <w:p w14:paraId="7A2D7787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(นครบาล)</w:t>
            </w:r>
          </w:p>
        </w:tc>
        <w:tc>
          <w:tcPr>
            <w:tcW w:w="3543" w:type="dxa"/>
          </w:tcPr>
          <w:p w14:paraId="3D4F7A97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รับเรื่องจากกองทะเบียน</w:t>
            </w:r>
          </w:p>
          <w:p w14:paraId="2D1ED922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เจ้าหน้าที่ธุรการตรวจสอบ</w:t>
            </w:r>
            <w:r w:rsidR="00F22F25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137CC4DF" w14:textId="77777777" w:rsidR="00FE5B91" w:rsidRPr="00C1571F" w:rsidRDefault="00FE5B91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หลักฐาน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พิมพ์ลายนิ้วมือ </w:t>
            </w:r>
            <w:r w:rsidR="001321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พยาน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499587C" w14:textId="77777777" w:rsidR="00132141" w:rsidRDefault="00132141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บ้านใกล้เคียง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และทำแผนที่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79E44CBC" w14:textId="77777777" w:rsidR="00F22F25" w:rsidRPr="00C1571F" w:rsidRDefault="00F22F25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ถ่ายภาพที่ตั้งสมาคม</w:t>
            </w:r>
          </w:p>
          <w:p w14:paraId="4660B145" w14:textId="77777777" w:rsidR="00FE5B91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รับผลการตรวจสอบพิมพ์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67D9057" w14:textId="77777777" w:rsidR="00F22F25" w:rsidRPr="00C1571F" w:rsidRDefault="00F22F2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ลายนิ้วมือ</w:t>
            </w:r>
          </w:p>
          <w:p w14:paraId="1A171F24" w14:textId="77777777" w:rsidR="00FE5B91" w:rsidRPr="00C1571F" w:rsidRDefault="00FE5B91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ส่งเรื่อง</w:t>
            </w:r>
            <w:r w:rsidR="001321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ผ่านกองบังคับการ และ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4127123" w14:textId="77777777" w:rsidR="00132141" w:rsidRPr="00C1571F" w:rsidRDefault="00132141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กอง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บัญชาการ เพื่อส่งเรื่องกลับไป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28B0303" w14:textId="77777777" w:rsidR="00132141" w:rsidRPr="00C1571F" w:rsidRDefault="00132141" w:rsidP="00132141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ให้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กองทะเบียน</w:t>
            </w:r>
          </w:p>
        </w:tc>
        <w:tc>
          <w:tcPr>
            <w:tcW w:w="3544" w:type="dxa"/>
          </w:tcPr>
          <w:p w14:paraId="39FF65E1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ข้อ  1 – 4  ภายใน  7  วัน </w:t>
            </w:r>
          </w:p>
          <w:p w14:paraId="15F42FC6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 สามารถสรุปเรื่องเสนอกลับ ทว.  ได้</w:t>
            </w:r>
          </w:p>
          <w:p w14:paraId="53D979E6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9264485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C1F8599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50550BE8" w14:textId="1DE906DF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B2111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ส่วนภูมิภาค การอนุญาตเป็นอำนาจหน้าที่ของฝ่ายปกครอง</w:t>
            </w:r>
          </w:p>
        </w:tc>
      </w:tr>
      <w:tr w:rsidR="00FE5B91" w:rsidRPr="00C1571F" w14:paraId="5AE9D79C" w14:textId="77777777" w:rsidTr="00D551E9">
        <w:tc>
          <w:tcPr>
            <w:tcW w:w="3543" w:type="dxa"/>
          </w:tcPr>
          <w:p w14:paraId="205161EF" w14:textId="77777777" w:rsidR="00FE5B91" w:rsidRPr="00C1571F" w:rsidRDefault="0013214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11</w:t>
            </w:r>
            <w:r w:rsidR="00FE5B9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 การขอ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อนุญาตเล่นงิ้ว</w:t>
            </w:r>
          </w:p>
          <w:p w14:paraId="6D26C3D8" w14:textId="77777777" w:rsidR="00FE5B91" w:rsidRPr="00C1571F" w:rsidRDefault="00FE5B91" w:rsidP="00132141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1321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543" w:type="dxa"/>
          </w:tcPr>
          <w:p w14:paraId="03343440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1321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พบเจ้าหน้าที่ธุรการเพื่อตรวจสอบ</w:t>
            </w:r>
          </w:p>
          <w:p w14:paraId="04C53B9E" w14:textId="77777777" w:rsidR="00132141" w:rsidRPr="00C1571F" w:rsidRDefault="0013214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หลักฐานเกี่ยวกับการแสดงงิ้ว</w:t>
            </w:r>
          </w:p>
          <w:p w14:paraId="1D8CD101" w14:textId="77777777" w:rsidR="00FE5B91" w:rsidRPr="00C1571F" w:rsidRDefault="00FE5B91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1321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ส่งบทการแสดงไปตรวจสอบที่</w:t>
            </w:r>
          </w:p>
          <w:p w14:paraId="3E3ACB1A" w14:textId="77777777" w:rsidR="00132141" w:rsidRPr="00C1571F" w:rsidRDefault="00132141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สันติบาล</w:t>
            </w:r>
          </w:p>
          <w:p w14:paraId="708E746E" w14:textId="77777777" w:rsidR="00FE5B91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รับผลการ</w:t>
            </w:r>
            <w:r w:rsidR="001321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ตรวจบทแปลจาก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415892A" w14:textId="77777777" w:rsidR="00F22F25" w:rsidRPr="00C1571F" w:rsidRDefault="00F22F2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สันติบาล</w:t>
            </w:r>
          </w:p>
          <w:p w14:paraId="693BC4A1" w14:textId="77777777" w:rsidR="00FE5B91" w:rsidRPr="00C1571F" w:rsidRDefault="00FE5B91" w:rsidP="0013214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4. </w:t>
            </w:r>
            <w:r w:rsidR="001321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แจ้งผลการพิจารณา</w:t>
            </w:r>
          </w:p>
        </w:tc>
        <w:tc>
          <w:tcPr>
            <w:tcW w:w="3544" w:type="dxa"/>
          </w:tcPr>
          <w:p w14:paraId="34F3536B" w14:textId="77777777" w:rsidR="00FE5B91" w:rsidRPr="00C1571F" w:rsidRDefault="00132141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ภายใน  1  วัน</w:t>
            </w:r>
          </w:p>
          <w:p w14:paraId="75D3FE2B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60CAB0B4" w14:textId="77777777" w:rsidR="00FE5B91" w:rsidRPr="00C1571F" w:rsidRDefault="00FE5B91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58015CED" w14:textId="77777777" w:rsidR="00FE5B91" w:rsidRPr="00C1571F" w:rsidRDefault="00FE5B91" w:rsidP="00FE5B91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4756E775" w14:textId="77777777" w:rsidR="00FE5B91" w:rsidRDefault="00FE5B91" w:rsidP="00FE5B91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BFA5AE7" w14:textId="77777777" w:rsidR="00B71A5F" w:rsidRPr="00C1571F" w:rsidRDefault="00B71A5F" w:rsidP="00FE5B91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E7E433B" w14:textId="77777777" w:rsidR="004175B9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7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175B9" w:rsidRPr="00C1571F" w14:paraId="746D195D" w14:textId="77777777" w:rsidTr="00D551E9">
        <w:tc>
          <w:tcPr>
            <w:tcW w:w="3543" w:type="dxa"/>
          </w:tcPr>
          <w:p w14:paraId="4CE61D41" w14:textId="77777777" w:rsidR="004175B9" w:rsidRPr="00C1571F" w:rsidRDefault="004175B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32FD12F7" w14:textId="77777777" w:rsidR="004175B9" w:rsidRPr="00C1571F" w:rsidRDefault="004175B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31CD6B18" w14:textId="77777777" w:rsidR="004175B9" w:rsidRPr="00C1571F" w:rsidRDefault="004175B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309237A2" w14:textId="77777777" w:rsidR="004175B9" w:rsidRPr="00C1571F" w:rsidRDefault="004175B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4175B9" w:rsidRPr="00C1571F" w14:paraId="34F28477" w14:textId="77777777" w:rsidTr="00D551E9">
        <w:tc>
          <w:tcPr>
            <w:tcW w:w="3543" w:type="dxa"/>
          </w:tcPr>
          <w:p w14:paraId="18730AFC" w14:textId="77777777" w:rsidR="004175B9" w:rsidRPr="00C1571F" w:rsidRDefault="004175B9" w:rsidP="004175B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12. การขอต่ออายุใบสำคัญ</w:t>
            </w:r>
            <w:r w:rsidR="002A131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0792550" w14:textId="77777777" w:rsidR="004175B9" w:rsidRPr="00C1571F" w:rsidRDefault="004175B9" w:rsidP="002A1311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  <w:r w:rsidR="002A131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ประจำตัว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คนต่างด้าว</w:t>
            </w:r>
          </w:p>
        </w:tc>
        <w:tc>
          <w:tcPr>
            <w:tcW w:w="3543" w:type="dxa"/>
          </w:tcPr>
          <w:p w14:paraId="129937A5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พบเจ้าหน้าที่ยื่นคำร้อง</w:t>
            </w:r>
          </w:p>
          <w:p w14:paraId="1AF876A8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ชำระเงินค่าธรรมเนียม</w:t>
            </w:r>
          </w:p>
          <w:p w14:paraId="48ECC9F9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ลงรายการต่ออายุใบสำคัญ</w:t>
            </w:r>
          </w:p>
          <w:p w14:paraId="3F0D1F1D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ออกใบเสร็จรับเงิน</w:t>
            </w:r>
          </w:p>
          <w:p w14:paraId="756F6436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5. นายทะเบียนลงนาม</w:t>
            </w:r>
          </w:p>
        </w:tc>
        <w:tc>
          <w:tcPr>
            <w:tcW w:w="3544" w:type="dxa"/>
          </w:tcPr>
          <w:p w14:paraId="4D647329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ภายใน  10  นาที</w:t>
            </w:r>
          </w:p>
          <w:p w14:paraId="21A2DC5D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7FECA7E9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175B9" w:rsidRPr="00C1571F" w14:paraId="2DC7B485" w14:textId="77777777" w:rsidTr="00D551E9">
        <w:tc>
          <w:tcPr>
            <w:tcW w:w="3543" w:type="dxa"/>
          </w:tcPr>
          <w:p w14:paraId="56D09595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13. แจ้งย้ายภ</w:t>
            </w:r>
            <w:r w:rsidR="00614441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ู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มิลำเนาคนต่างด้าว</w:t>
            </w:r>
          </w:p>
          <w:p w14:paraId="1B07527E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(ทั้งกรณีย้ายออกและย้ายเข้า)</w:t>
            </w:r>
          </w:p>
          <w:p w14:paraId="02F46BB1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</w:p>
        </w:tc>
        <w:tc>
          <w:tcPr>
            <w:tcW w:w="3543" w:type="dxa"/>
          </w:tcPr>
          <w:p w14:paraId="75D41673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นำใบสำคัญประจำตัวคนต่างด้าว</w:t>
            </w:r>
          </w:p>
          <w:p w14:paraId="646E3FF9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และสำเนาทะเบียนบ้านมาพบ</w:t>
            </w:r>
          </w:p>
          <w:p w14:paraId="74993082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เจ้าหน้าที่ธุรการ</w:t>
            </w:r>
          </w:p>
          <w:p w14:paraId="33E6F180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เขียนคำร้อง</w:t>
            </w:r>
          </w:p>
          <w:p w14:paraId="3DCB8228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เจ้าหน้าที่ธุรการลงรายการในใบ</w:t>
            </w:r>
          </w:p>
          <w:p w14:paraId="434D1D63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สำคัญฯ</w:t>
            </w:r>
          </w:p>
          <w:p w14:paraId="006D252D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นายทะเบียนลงนาม</w:t>
            </w:r>
          </w:p>
          <w:p w14:paraId="7637EA63" w14:textId="77777777" w:rsidR="004175B9" w:rsidRPr="00C1571F" w:rsidRDefault="004175B9" w:rsidP="004175B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5. (กรณีย้ายเข้า)ทำบันทึกขอรับ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A27DD43" w14:textId="77777777" w:rsidR="004175B9" w:rsidRPr="00C1571F" w:rsidRDefault="004175B9" w:rsidP="004175B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เอกสาร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ต้นเรื่องของคนต่างด้าว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6603E1D" w14:textId="77777777" w:rsidR="004175B9" w:rsidRPr="00C1571F" w:rsidRDefault="004175B9" w:rsidP="004175B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F22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F22F2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จากสถานี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ตำรวจเดิม</w:t>
            </w:r>
          </w:p>
        </w:tc>
        <w:tc>
          <w:tcPr>
            <w:tcW w:w="3544" w:type="dxa"/>
          </w:tcPr>
          <w:p w14:paraId="753BB227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ภายใน  10 นาที</w:t>
            </w:r>
          </w:p>
          <w:p w14:paraId="0E2E7749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27A2DB67" w14:textId="77777777" w:rsidR="004175B9" w:rsidRPr="00C1571F" w:rsidRDefault="004175B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61650B56" w14:textId="77777777" w:rsidR="004175B9" w:rsidRPr="00C1571F" w:rsidRDefault="004175B9" w:rsidP="004175B9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7C70C4D8" w14:textId="77777777" w:rsidR="004175B9" w:rsidRPr="00C1571F" w:rsidRDefault="004175B9" w:rsidP="004175B9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D3C942C" w14:textId="77777777" w:rsidR="004175B9" w:rsidRDefault="004175B9" w:rsidP="004175B9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80D1FA4" w14:textId="77777777" w:rsidR="00B71A5F" w:rsidRPr="00C1571F" w:rsidRDefault="00B71A5F" w:rsidP="004175B9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A83D79A" w14:textId="77777777" w:rsidR="00802AB5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8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02AB5" w:rsidRPr="00C1571F" w14:paraId="5B798C21" w14:textId="77777777" w:rsidTr="00D551E9">
        <w:tc>
          <w:tcPr>
            <w:tcW w:w="3543" w:type="dxa"/>
          </w:tcPr>
          <w:p w14:paraId="0EF326E9" w14:textId="77777777" w:rsidR="00802AB5" w:rsidRPr="00C1571F" w:rsidRDefault="00802AB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212864B4" w14:textId="77777777" w:rsidR="00802AB5" w:rsidRPr="00C1571F" w:rsidRDefault="00802AB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25AC1FBD" w14:textId="77777777" w:rsidR="00802AB5" w:rsidRPr="00C1571F" w:rsidRDefault="00802AB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574A6109" w14:textId="77777777" w:rsidR="00802AB5" w:rsidRPr="00C1571F" w:rsidRDefault="00802AB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2600F3" w:rsidRPr="00C1571F" w14:paraId="0E78E6F0" w14:textId="77777777" w:rsidTr="00D551E9">
        <w:tc>
          <w:tcPr>
            <w:tcW w:w="3543" w:type="dxa"/>
          </w:tcPr>
          <w:p w14:paraId="6101C379" w14:textId="77777777" w:rsidR="002600F3" w:rsidRPr="00C1571F" w:rsidRDefault="002600F3" w:rsidP="00D520F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14. </w:t>
            </w:r>
            <w:r w:rsidR="00D520F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ขอปิดรูปถ่ายคนต่างด้าวเมื่อ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BB4F1F8" w14:textId="77777777" w:rsidR="00D520F5" w:rsidRPr="00C1571F" w:rsidRDefault="00D520F5" w:rsidP="00D520F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ครบ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ระยะ  5  ปี</w:t>
            </w:r>
          </w:p>
        </w:tc>
        <w:tc>
          <w:tcPr>
            <w:tcW w:w="3543" w:type="dxa"/>
          </w:tcPr>
          <w:p w14:paraId="07B377FC" w14:textId="77777777" w:rsidR="002600F3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 พร้อม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B0EBD91" w14:textId="77777777" w:rsidR="00D520F5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ภาพถ่าย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ขนาด  2  นิ้ว จำนวน  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F8B0DEF" w14:textId="77777777" w:rsidR="00386A6D" w:rsidRPr="00C1571F" w:rsidRDefault="00386A6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  รูป</w:t>
            </w:r>
          </w:p>
          <w:p w14:paraId="24A274C0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เขียนคำร้อง</w:t>
            </w:r>
          </w:p>
          <w:p w14:paraId="0765A4F2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เจ้าหน้าที่ประทับตรา</w:t>
            </w:r>
          </w:p>
          <w:p w14:paraId="61759E6B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นายทะเบียนลงนาม</w:t>
            </w:r>
          </w:p>
        </w:tc>
        <w:tc>
          <w:tcPr>
            <w:tcW w:w="3544" w:type="dxa"/>
          </w:tcPr>
          <w:p w14:paraId="784B6C26" w14:textId="77777777" w:rsidR="002600F3" w:rsidRPr="00C1571F" w:rsidRDefault="002600F3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ภายใน  10 นาที</w:t>
            </w:r>
          </w:p>
          <w:p w14:paraId="0080E29F" w14:textId="77777777" w:rsidR="002600F3" w:rsidRPr="00C1571F" w:rsidRDefault="002600F3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6B82A821" w14:textId="77777777" w:rsidR="002600F3" w:rsidRPr="00C1571F" w:rsidRDefault="002600F3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600F3" w:rsidRPr="00C1571F" w14:paraId="18A9547B" w14:textId="77777777" w:rsidTr="00D551E9">
        <w:tc>
          <w:tcPr>
            <w:tcW w:w="3543" w:type="dxa"/>
          </w:tcPr>
          <w:p w14:paraId="4F40483F" w14:textId="77777777" w:rsidR="002600F3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15. การแจ้งการตายของคนต่างด้าว</w:t>
            </w:r>
          </w:p>
          <w:p w14:paraId="70208887" w14:textId="77777777" w:rsidR="002600F3" w:rsidRPr="00C1571F" w:rsidRDefault="002600F3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</w:p>
        </w:tc>
        <w:tc>
          <w:tcPr>
            <w:tcW w:w="3543" w:type="dxa"/>
          </w:tcPr>
          <w:p w14:paraId="2B22959C" w14:textId="77777777" w:rsidR="002600F3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นำใบสำคัญประจำตัวคนต่างด้าว</w:t>
            </w:r>
          </w:p>
          <w:p w14:paraId="68D2512B" w14:textId="77777777" w:rsidR="00D520F5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และใบมรณบัตรพบเจ้าหน้าที่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780D41B" w14:textId="77777777" w:rsidR="00386A6D" w:rsidRPr="00C1571F" w:rsidRDefault="00386A6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ธุรการ</w:t>
            </w:r>
          </w:p>
          <w:p w14:paraId="545608D1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หมายเหตุในเอกสารต้นเรื่องในใบ</w:t>
            </w:r>
          </w:p>
          <w:p w14:paraId="039D212E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สำคัญประจำคนต่างด้าว</w:t>
            </w:r>
          </w:p>
          <w:p w14:paraId="3E0EA0BA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นายทะเบียนลงนาม</w:t>
            </w:r>
          </w:p>
          <w:p w14:paraId="5238D031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ส่งเรื่องไปยังสำนักงานตรวจคน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897D2B9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เข้า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เมือง</w:t>
            </w:r>
          </w:p>
          <w:p w14:paraId="237BE4C4" w14:textId="77777777" w:rsidR="004609E5" w:rsidRPr="00C1571F" w:rsidRDefault="004609E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</w:tc>
        <w:tc>
          <w:tcPr>
            <w:tcW w:w="3544" w:type="dxa"/>
          </w:tcPr>
          <w:p w14:paraId="6303F9B5" w14:textId="77777777" w:rsidR="002600F3" w:rsidRPr="00C1571F" w:rsidRDefault="002600F3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ภายใน  10 นาที</w:t>
            </w:r>
          </w:p>
          <w:p w14:paraId="2A8F9209" w14:textId="77777777" w:rsidR="002600F3" w:rsidRPr="00C1571F" w:rsidRDefault="002600F3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60E231B8" w14:textId="77777777" w:rsidR="00D520F5" w:rsidRPr="00C1571F" w:rsidRDefault="002600F3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D520F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หน่วยรับผิดชอบของสำนักงานตรวจคนเข้าเมือง คือ งาน  4  กก.1 ตม.1 </w:t>
            </w:r>
          </w:p>
          <w:p w14:paraId="609A4080" w14:textId="77777777" w:rsidR="00D520F5" w:rsidRPr="00C1571F" w:rsidRDefault="00D520F5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สตม.</w:t>
            </w:r>
          </w:p>
        </w:tc>
      </w:tr>
    </w:tbl>
    <w:p w14:paraId="331AAE54" w14:textId="77777777" w:rsidR="00802AB5" w:rsidRPr="00C1571F" w:rsidRDefault="00802AB5" w:rsidP="00802AB5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219E9679" w14:textId="77777777" w:rsidR="00802AB5" w:rsidRPr="00C1571F" w:rsidRDefault="00802AB5" w:rsidP="00802AB5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BFF5E25" w14:textId="77777777" w:rsidR="00802AB5" w:rsidRDefault="00802AB5" w:rsidP="00802AB5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ECBA880" w14:textId="77777777" w:rsidR="00B71A5F" w:rsidRPr="00C1571F" w:rsidRDefault="00B71A5F" w:rsidP="00802AB5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60C2865" w14:textId="77777777" w:rsidR="00A46D78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 w:rsidR="004609E5" w:rsidRPr="00C1571F"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9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46D78" w:rsidRPr="00C1571F" w14:paraId="796FB24B" w14:textId="77777777" w:rsidTr="00D551E9">
        <w:tc>
          <w:tcPr>
            <w:tcW w:w="3543" w:type="dxa"/>
          </w:tcPr>
          <w:p w14:paraId="6B7661C3" w14:textId="77777777" w:rsidR="008A4B69" w:rsidRPr="00C1571F" w:rsidRDefault="008A4B69" w:rsidP="008A4B6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37916316" w14:textId="77777777" w:rsidR="00A46D78" w:rsidRPr="00C1571F" w:rsidRDefault="00A46D78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5F931689" w14:textId="77777777" w:rsidR="00A46D78" w:rsidRPr="00C1571F" w:rsidRDefault="00A46D78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28D473EA" w14:textId="77777777" w:rsidR="00A46D78" w:rsidRPr="00C1571F" w:rsidRDefault="00A46D78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A46D78" w:rsidRPr="00C1571F" w14:paraId="3B86D72B" w14:textId="77777777" w:rsidTr="00D551E9">
        <w:tc>
          <w:tcPr>
            <w:tcW w:w="3543" w:type="dxa"/>
          </w:tcPr>
          <w:p w14:paraId="4D17E2BA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16. ขอแปลงสัญชาติขอคนต่างด้าว</w:t>
            </w:r>
          </w:p>
        </w:tc>
        <w:tc>
          <w:tcPr>
            <w:tcW w:w="3543" w:type="dxa"/>
          </w:tcPr>
          <w:p w14:paraId="2861E099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เมื่อคนต่างด้าวได้รับราชกิจจาฯ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DF21E0E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ให้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แปลงเป็นสัญชาติไทยได้แล้ว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C77DC12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มาพบ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</w:t>
            </w:r>
          </w:p>
          <w:p w14:paraId="7D428856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หมายเหตุในเอกสารต้นเรื่องในใบ</w:t>
            </w:r>
          </w:p>
          <w:p w14:paraId="7C75375C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สำคัญประจำคนต่างด้าว</w:t>
            </w:r>
          </w:p>
          <w:p w14:paraId="37D9C8D2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นายทะเบียนลงนาม</w:t>
            </w:r>
          </w:p>
          <w:p w14:paraId="38F9F8A1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ส่งเรื่องไปยังสำนักงานตรวจคน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8C4183F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เข้า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เมือง</w:t>
            </w:r>
          </w:p>
        </w:tc>
        <w:tc>
          <w:tcPr>
            <w:tcW w:w="3544" w:type="dxa"/>
          </w:tcPr>
          <w:p w14:paraId="45E307F8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ข้อ  1 – 3  ภายใน    1   ชั่วโมง</w:t>
            </w:r>
          </w:p>
          <w:p w14:paraId="31B5A231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เจ้าหน้าที่ธุรการสามารถรวบรวม</w:t>
            </w:r>
          </w:p>
          <w:p w14:paraId="201BF743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เอกสาร ส่งคืน งาน 4 กก.1 ตม.1 สตม </w:t>
            </w:r>
          </w:p>
          <w:p w14:paraId="6BE9876D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78FD4260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หน่วยรับผิดชอบของสำนักงานตรวจคนเข้าเมือง คือ งาน  4  กก.1 ตม.1 </w:t>
            </w:r>
          </w:p>
          <w:p w14:paraId="26E85EBA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สตม.</w:t>
            </w:r>
          </w:p>
        </w:tc>
      </w:tr>
      <w:tr w:rsidR="00A46D78" w:rsidRPr="00C1571F" w14:paraId="448A97EC" w14:textId="77777777" w:rsidTr="00D551E9">
        <w:tc>
          <w:tcPr>
            <w:tcW w:w="3543" w:type="dxa"/>
          </w:tcPr>
          <w:p w14:paraId="3EF95F0B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17. การรับใบแทนใบสำคัญ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7FBFFB57" w14:textId="77777777" w:rsidR="00A46D78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ประจำตัว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คนต่างด้าวที่ชำรุด 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31A2A5A" w14:textId="77777777" w:rsidR="00386A6D" w:rsidRPr="00C1571F" w:rsidRDefault="00386A6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หรือสูญหาย</w:t>
            </w:r>
          </w:p>
          <w:p w14:paraId="1DD767FC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</w:p>
        </w:tc>
        <w:tc>
          <w:tcPr>
            <w:tcW w:w="3543" w:type="dxa"/>
          </w:tcPr>
          <w:p w14:paraId="6BBCE53F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นำหลักฐานใบแจ้งวามสูญหาย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8B3834B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หรือ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ชำรุดพร้อมถ่ายภาพและ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9C0B32F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สำเนา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ทะเบียนบ้าน พบเจ้าหน้าที่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0A6CADE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ธุรการ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เพื่อยื่นคำร้องและชำระ</w:t>
            </w:r>
            <w:r w:rsidR="00386A6D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79C19AB6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ค่าธรรมเนียม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ตามระเบียบ</w:t>
            </w:r>
          </w:p>
          <w:p w14:paraId="13591FD2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เจ้าหน้าที่ธุรการออกใบเสร็จ สอบ</w:t>
            </w:r>
          </w:p>
          <w:p w14:paraId="5D267DC0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ปากคำ ตรวจสอบเอกสารและ</w:t>
            </w:r>
            <w:r w:rsidR="00386A6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8B30D03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386A6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ออก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เล่มใบสำคัญ</w:t>
            </w:r>
          </w:p>
          <w:p w14:paraId="7806F2E5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นายทะเบียนลงนาม</w:t>
            </w:r>
          </w:p>
        </w:tc>
        <w:tc>
          <w:tcPr>
            <w:tcW w:w="3544" w:type="dxa"/>
          </w:tcPr>
          <w:p w14:paraId="3DA12DFB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ภายใน  10 นาที</w:t>
            </w:r>
          </w:p>
          <w:p w14:paraId="6B6DDA83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7064B5BE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หน่วยรับผิดชอบของสำนักงานตรวจคนเข้าเมือง คือ งาน  4  กก.1 ตม.1 </w:t>
            </w:r>
          </w:p>
          <w:p w14:paraId="629D386D" w14:textId="77777777" w:rsidR="00A46D78" w:rsidRPr="00C1571F" w:rsidRDefault="00A46D7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สตม.</w:t>
            </w:r>
          </w:p>
        </w:tc>
      </w:tr>
    </w:tbl>
    <w:p w14:paraId="13F308E9" w14:textId="77777777" w:rsidR="00A46D78" w:rsidRPr="00C1571F" w:rsidRDefault="00A46D78" w:rsidP="00A46D78">
      <w:pPr>
        <w:spacing w:after="0"/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6DA993C1" w14:textId="77777777" w:rsidR="00A46D78" w:rsidRDefault="00A46D78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D964D66" w14:textId="77777777" w:rsidR="00B71A5F" w:rsidRPr="00C1571F" w:rsidRDefault="00B71A5F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A240651" w14:textId="77777777" w:rsidR="008A4B69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10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A4B69" w:rsidRPr="00C1571F" w14:paraId="0CE0AEF5" w14:textId="77777777" w:rsidTr="00D551E9">
        <w:tc>
          <w:tcPr>
            <w:tcW w:w="3543" w:type="dxa"/>
          </w:tcPr>
          <w:p w14:paraId="4313171C" w14:textId="77777777" w:rsidR="008A4B69" w:rsidRPr="00C1571F" w:rsidRDefault="008A4B6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4E6A642A" w14:textId="77777777" w:rsidR="008A4B69" w:rsidRPr="00C1571F" w:rsidRDefault="008A4B6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629174AD" w14:textId="77777777" w:rsidR="008A4B69" w:rsidRPr="00C1571F" w:rsidRDefault="008A4B6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0135ED63" w14:textId="77777777" w:rsidR="008A4B69" w:rsidRPr="00C1571F" w:rsidRDefault="008A4B6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8A4B69" w:rsidRPr="00C1571F" w14:paraId="7815FBE9" w14:textId="77777777" w:rsidTr="00D551E9">
        <w:tc>
          <w:tcPr>
            <w:tcW w:w="3543" w:type="dxa"/>
          </w:tcPr>
          <w:p w14:paraId="22A4A521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18. ขอรับใบสำคัญประจำตัวต่าง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15FA3D7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ด้าว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ใหม่ ( ภายใน 7 วัน )</w:t>
            </w:r>
          </w:p>
        </w:tc>
        <w:tc>
          <w:tcPr>
            <w:tcW w:w="3543" w:type="dxa"/>
          </w:tcPr>
          <w:p w14:paraId="6D1D3DD1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พบเจ้าหน้าที่ธุรการพร้อม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15D960CB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ใบสำคัญ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ถิ่นที่อยู่และหนังสือแจ้ง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F631028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นายทะเบียน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ท้องที่จากสำนักงาน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66FA227" w14:textId="77777777" w:rsidR="00842DBD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ตรวจคนเข้าเมือง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แล้ว ยื่นคำร้อง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23AC80EB" w14:textId="77777777" w:rsidR="008A4B69" w:rsidRPr="00C1571F" w:rsidRDefault="00842DBD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="008A4B6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ชำระค่าธรรมเนียม</w:t>
            </w:r>
          </w:p>
          <w:p w14:paraId="2BDA8D8A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ตรวจสอบหลักฐานและยืนยัน</w:t>
            </w:r>
            <w:r w:rsidR="00842DBD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7A74BC9F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ความ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ถูกต้องจากสำนักงานตรวจ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B7529A1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คนเข้า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เมือง</w:t>
            </w:r>
          </w:p>
          <w:p w14:paraId="08CAE7B9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ชำระค่าธรรมเนียมตามระเบียบ</w:t>
            </w:r>
          </w:p>
          <w:p w14:paraId="6B285CC7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เจ้าหน้าที่ออกเล่มใหม่ให้</w:t>
            </w:r>
          </w:p>
          <w:p w14:paraId="067C1D75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5.นายทะเบียนลงนาม</w:t>
            </w:r>
          </w:p>
          <w:p w14:paraId="6282B8FD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6.ส่งปลายขั้นไปสำนักงานตรวจคน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BFFB78C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เข้า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เมือง</w:t>
            </w:r>
          </w:p>
        </w:tc>
        <w:tc>
          <w:tcPr>
            <w:tcW w:w="3544" w:type="dxa"/>
          </w:tcPr>
          <w:p w14:paraId="2C315672" w14:textId="77777777" w:rsidR="008A4B69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ภายใน 1 ชั่วโมง</w:t>
            </w:r>
          </w:p>
          <w:p w14:paraId="7BCE0C0E" w14:textId="77777777" w:rsidR="008A4B69" w:rsidRPr="00C1571F" w:rsidRDefault="008A4B6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2AB18194" w14:textId="77777777" w:rsidR="008A4B69" w:rsidRPr="00C1571F" w:rsidRDefault="008A4B6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หน่วยรับผิดชอบของสำนักงานตรวจคนเข้าเมือง คือ งาน  4  กก.1 ตม.1 </w:t>
            </w:r>
          </w:p>
          <w:p w14:paraId="76C4D46B" w14:textId="77777777" w:rsidR="008A4B69" w:rsidRPr="00C1571F" w:rsidRDefault="008A4B6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สตม.</w:t>
            </w:r>
          </w:p>
        </w:tc>
      </w:tr>
      <w:tr w:rsidR="008A4B69" w:rsidRPr="00C1571F" w14:paraId="1498A788" w14:textId="77777777" w:rsidTr="00D551E9">
        <w:tc>
          <w:tcPr>
            <w:tcW w:w="3543" w:type="dxa"/>
          </w:tcPr>
          <w:p w14:paraId="7E6E2156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19. ขอรับใบสำคัญประจำตัวต่าง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201DEA5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ด้าว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ใหม่ ( เกินกำหนด 7 วัน )</w:t>
            </w:r>
          </w:p>
        </w:tc>
        <w:tc>
          <w:tcPr>
            <w:tcW w:w="3543" w:type="dxa"/>
          </w:tcPr>
          <w:p w14:paraId="7CC74A43" w14:textId="77777777" w:rsidR="008A4B69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พบเจ้าหน้าที่ธุรการพร้อม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478E2E1" w14:textId="77777777" w:rsidR="00842DBD" w:rsidRPr="00C1571F" w:rsidRDefault="00842DBD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ใบสำคัญ</w:t>
            </w:r>
          </w:p>
          <w:p w14:paraId="2CA49301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ตรวจสอบหลักฐานและยืนยัน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40A848DB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ความ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ถูกต้องจากสำนักงานตรวจ</w:t>
            </w:r>
            <w:r w:rsidR="00842DB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2FFDBF1" w14:textId="77777777" w:rsidR="008A4B69" w:rsidRPr="00C1571F" w:rsidRDefault="008A4B69" w:rsidP="008A4B6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842DB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คนเข้า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เมือง</w:t>
            </w:r>
          </w:p>
        </w:tc>
        <w:tc>
          <w:tcPr>
            <w:tcW w:w="3544" w:type="dxa"/>
          </w:tcPr>
          <w:p w14:paraId="7CA572FB" w14:textId="77777777" w:rsidR="008A4B69" w:rsidRPr="00C1571F" w:rsidRDefault="008A4B6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442238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ภายใน  </w:t>
            </w:r>
            <w:r w:rsidR="00AE00E5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</w:t>
            </w:r>
            <w:r w:rsidR="00442238" w:rsidRPr="00C1571F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442238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วัน</w:t>
            </w:r>
          </w:p>
          <w:p w14:paraId="7238FD7E" w14:textId="77777777" w:rsidR="008A4B69" w:rsidRPr="00C1571F" w:rsidRDefault="008A4B6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0F61C3C9" w14:textId="77777777" w:rsidR="008A4B69" w:rsidRPr="00C1571F" w:rsidRDefault="008A4B6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442238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หน่วยรับผิดชอบของสำนักงานตรวจคนเข้าเมือง คือ งาน  4  กก.1 ตม.1 </w:t>
            </w:r>
          </w:p>
          <w:p w14:paraId="34A0B6FC" w14:textId="77777777" w:rsidR="008A4B69" w:rsidRPr="00C1571F" w:rsidRDefault="008A4B6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สตม.</w:t>
            </w:r>
          </w:p>
        </w:tc>
      </w:tr>
    </w:tbl>
    <w:p w14:paraId="3F5FD8E9" w14:textId="77777777" w:rsidR="008A4B69" w:rsidRDefault="008A4B69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B112794" w14:textId="77777777" w:rsidR="00B71A5F" w:rsidRPr="00C1571F" w:rsidRDefault="00B71A5F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C2836CD" w14:textId="77777777" w:rsidR="00442238" w:rsidRPr="00B71A5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11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2238" w:rsidRPr="00C1571F" w14:paraId="18BBAF28" w14:textId="77777777" w:rsidTr="00D551E9">
        <w:tc>
          <w:tcPr>
            <w:tcW w:w="3543" w:type="dxa"/>
          </w:tcPr>
          <w:p w14:paraId="6DCB2EBC" w14:textId="77777777" w:rsidR="00442238" w:rsidRPr="00C1571F" w:rsidRDefault="00442238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26CCE174" w14:textId="77777777" w:rsidR="00442238" w:rsidRPr="00C1571F" w:rsidRDefault="00442238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1CF1DC0F" w14:textId="77777777" w:rsidR="00442238" w:rsidRPr="00C1571F" w:rsidRDefault="00442238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0593F8C7" w14:textId="77777777" w:rsidR="00442238" w:rsidRPr="00C1571F" w:rsidRDefault="00442238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442238" w:rsidRPr="00C1571F" w14:paraId="58149E60" w14:textId="77777777" w:rsidTr="00D551E9">
        <w:tc>
          <w:tcPr>
            <w:tcW w:w="3543" w:type="dxa"/>
          </w:tcPr>
          <w:p w14:paraId="733B423B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</w:tc>
        <w:tc>
          <w:tcPr>
            <w:tcW w:w="3543" w:type="dxa"/>
          </w:tcPr>
          <w:p w14:paraId="4368D42F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3.ชำระค่าธรรมเนียมตามระเบียบ</w:t>
            </w:r>
          </w:p>
          <w:p w14:paraId="27A0E791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4.เจ้าหน้าที่ออกเล่มใหม่ให้</w:t>
            </w:r>
          </w:p>
          <w:p w14:paraId="62E06D01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5.นายทะเบียนลงนาม</w:t>
            </w:r>
          </w:p>
          <w:p w14:paraId="56C2BC91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6.ส่งปลายชั้นสำนักงานตรวจคนเข้า</w:t>
            </w:r>
          </w:p>
          <w:p w14:paraId="07C8F486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เมือง</w:t>
            </w:r>
          </w:p>
          <w:p w14:paraId="43597718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5A3AB952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ภายใน 1 ชั่วโมง</w:t>
            </w:r>
          </w:p>
          <w:p w14:paraId="19E46452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69E955FC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2.ถ้าคนต่างด้าวเป็นผู้เยาว์ ( อายุไม่เกิน 12 ปี ) ต้องเพิ่มขึ้นตอนการพิมพ์ลายนิ้วมือและสอบปากคำผู้ปกครองพร้อมตรวจสอบหลักฐานการยืนยันความถูกต้องจากสำนักงานตรวจคนเข้าเมือง</w:t>
            </w:r>
          </w:p>
          <w:p w14:paraId="3794873A" w14:textId="77777777" w:rsidR="00442238" w:rsidRPr="00C1571F" w:rsidRDefault="00442238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2A0CAEB4" w14:textId="77777777" w:rsidR="00442238" w:rsidRPr="00C1571F" w:rsidRDefault="00442238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3970376" w14:textId="77777777" w:rsidR="008A4B69" w:rsidRPr="00C1571F" w:rsidRDefault="008A4B69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36C9811" w14:textId="77777777" w:rsidR="008A4B69" w:rsidRPr="00C1571F" w:rsidRDefault="008A4B69" w:rsidP="00442238">
      <w:pPr>
        <w:jc w:val="right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812819E" w14:textId="77777777" w:rsidR="008A4B69" w:rsidRPr="00C1571F" w:rsidRDefault="008A4B69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9036225" w14:textId="77777777" w:rsidR="008A4B69" w:rsidRPr="00C1571F" w:rsidRDefault="008A4B69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1D8CD74" w14:textId="77777777" w:rsidR="008A4B69" w:rsidRPr="00C1571F" w:rsidRDefault="008A4B69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54EB4D4" w14:textId="77777777" w:rsidR="008A4B69" w:rsidRPr="00C1571F" w:rsidRDefault="008A4B69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77C131D" w14:textId="77777777" w:rsidR="008A4B69" w:rsidRPr="00C1571F" w:rsidRDefault="008A4B69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DF6212A" w14:textId="77777777" w:rsidR="00AE00E5" w:rsidRPr="00C1571F" w:rsidRDefault="00AE00E5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6633C18" w14:textId="77777777" w:rsidR="00AE00E5" w:rsidRPr="00B53A99" w:rsidRDefault="00AE00E5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8055E08" w14:textId="77777777" w:rsidR="00AE00E5" w:rsidRPr="00B53A99" w:rsidRDefault="00AE00E5" w:rsidP="00AE00E5">
      <w:pPr>
        <w:jc w:val="both"/>
        <w:rPr>
          <w:rFonts w:ascii="TH NiramitIT๙" w:hAnsi="TH NiramitIT๙" w:cs="TH NiramitIT๙"/>
          <w:b/>
          <w:bCs/>
          <w:sz w:val="72"/>
          <w:szCs w:val="72"/>
          <w:lang w:bidi="th-TH"/>
        </w:rPr>
      </w:pPr>
      <w:r w:rsidRPr="00B53A99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32"/>
          <w:szCs w:val="3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>งานธุรการ และอำนวยการ</w:t>
      </w:r>
    </w:p>
    <w:p w14:paraId="50F50F4E" w14:textId="77777777" w:rsidR="00AE00E5" w:rsidRPr="00B53A99" w:rsidRDefault="00AE00E5" w:rsidP="00AE00E5">
      <w:pPr>
        <w:jc w:val="both"/>
        <w:rPr>
          <w:rFonts w:ascii="TH NiramitIT๙" w:hAnsi="TH NiramitIT๙" w:cs="TH NiramitIT๙"/>
          <w:b/>
          <w:bCs/>
          <w:sz w:val="72"/>
          <w:szCs w:val="72"/>
          <w:lang w:bidi="th-TH"/>
        </w:rPr>
      </w:pP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Pr="00B53A99">
        <w:rPr>
          <w:rFonts w:ascii="TH NiramitIT๙" w:hAnsi="TH NiramitIT๙" w:cs="TH NiramitIT๙"/>
          <w:b/>
          <w:bCs/>
          <w:sz w:val="72"/>
          <w:szCs w:val="72"/>
          <w:u w:val="single"/>
          <w:cs/>
          <w:lang w:bidi="th-TH"/>
        </w:rPr>
        <w:t>ในส่วน</w:t>
      </w:r>
      <w:r w:rsid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="00B53A99">
        <w:rPr>
          <w:rFonts w:ascii="TH NiramitIT๙" w:hAnsi="TH NiramitIT๙" w:cs="TH NiramitIT๙" w:hint="cs"/>
          <w:b/>
          <w:bCs/>
          <w:sz w:val="72"/>
          <w:szCs w:val="72"/>
          <w:cs/>
          <w:lang w:bidi="th-TH"/>
        </w:rPr>
        <w:t xml:space="preserve">  </w:t>
      </w:r>
      <w:r w:rsidR="00F2641A" w:rsidRPr="00B53A99">
        <w:rPr>
          <w:rFonts w:ascii="TH NiramitIT๙" w:hAnsi="TH NiramitIT๙" w:cs="TH NiramitIT๙" w:hint="cs"/>
          <w:b/>
          <w:bCs/>
          <w:sz w:val="72"/>
          <w:szCs w:val="72"/>
          <w:cs/>
          <w:lang w:bidi="th-TH"/>
        </w:rPr>
        <w:t xml:space="preserve"> </w:t>
      </w:r>
      <w:r w:rsidR="00B53A99">
        <w:rPr>
          <w:rFonts w:ascii="TH NiramitIT๙" w:hAnsi="TH NiramitIT๙" w:cs="TH NiramitIT๙" w:hint="cs"/>
          <w:b/>
          <w:bCs/>
          <w:sz w:val="72"/>
          <w:szCs w:val="72"/>
          <w:cs/>
          <w:lang w:bidi="th-TH"/>
        </w:rPr>
        <w:t xml:space="preserve"> </w:t>
      </w:r>
      <w:r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>พันธะสัญญากับตำรวจในสังกัด</w:t>
      </w:r>
    </w:p>
    <w:p w14:paraId="6458F83A" w14:textId="183A2724" w:rsidR="00AE00E5" w:rsidRPr="00B53A99" w:rsidRDefault="00B53A99" w:rsidP="00AE00E5">
      <w:pPr>
        <w:jc w:val="both"/>
        <w:rPr>
          <w:rFonts w:ascii="TH NiramitIT๙" w:hAnsi="TH NiramitIT๙" w:cs="TH NiramitIT๙"/>
          <w:b/>
          <w:bCs/>
          <w:sz w:val="32"/>
          <w:szCs w:val="32"/>
          <w:lang w:bidi="th-TH"/>
        </w:rPr>
      </w:pP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ab/>
      </w:r>
      <w:r w:rsidR="00AE00E5" w:rsidRPr="00B53A99">
        <w:rPr>
          <w:rFonts w:ascii="TH NiramitIT๙" w:hAnsi="TH NiramitIT๙" w:cs="TH NiramitIT๙"/>
          <w:b/>
          <w:bCs/>
          <w:sz w:val="72"/>
          <w:szCs w:val="72"/>
          <w:cs/>
          <w:lang w:bidi="th-TH"/>
        </w:rPr>
        <w:t>สถานีตำรวจนครบาล</w:t>
      </w:r>
      <w:r w:rsidR="00B2111D">
        <w:rPr>
          <w:rFonts w:ascii="TH NiramitIT๙" w:hAnsi="TH NiramitIT๙" w:cs="TH NiramitIT๙" w:hint="cs"/>
          <w:b/>
          <w:bCs/>
          <w:sz w:val="72"/>
          <w:szCs w:val="72"/>
          <w:cs/>
          <w:lang w:bidi="th-TH"/>
        </w:rPr>
        <w:t>พระราชวัง</w:t>
      </w:r>
    </w:p>
    <w:p w14:paraId="4437C18E" w14:textId="77777777" w:rsidR="008A4B69" w:rsidRPr="00C1571F" w:rsidRDefault="008A4B69" w:rsidP="00AE00E5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A09416C" w14:textId="77777777" w:rsidR="00442238" w:rsidRPr="00C1571F" w:rsidRDefault="00442238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01FA819" w14:textId="77777777" w:rsidR="00442238" w:rsidRPr="00C1571F" w:rsidRDefault="00442238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9809516" w14:textId="77777777" w:rsidR="00442238" w:rsidRDefault="00442238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4E423D6" w14:textId="77777777" w:rsidR="00B71A5F" w:rsidRPr="00C1571F" w:rsidRDefault="00B71A5F" w:rsidP="00A46D78">
      <w:pPr>
        <w:jc w:val="both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F3FC772" w14:textId="77777777" w:rsidR="00AE00E5" w:rsidRPr="00C1571F" w:rsidRDefault="00B53A99" w:rsidP="00B71A5F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12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E00E5" w:rsidRPr="00C1571F" w14:paraId="09AD0C88" w14:textId="77777777" w:rsidTr="00D551E9">
        <w:tc>
          <w:tcPr>
            <w:tcW w:w="3543" w:type="dxa"/>
          </w:tcPr>
          <w:p w14:paraId="7CD3403E" w14:textId="77777777" w:rsidR="00AE00E5" w:rsidRPr="00C1571F" w:rsidRDefault="00AE00E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543" w:type="dxa"/>
          </w:tcPr>
          <w:p w14:paraId="4F549703" w14:textId="77777777" w:rsidR="00AE00E5" w:rsidRPr="00C1571F" w:rsidRDefault="00AE00E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544" w:type="dxa"/>
          </w:tcPr>
          <w:p w14:paraId="7B323E1B" w14:textId="77777777" w:rsidR="00AE00E5" w:rsidRPr="00C1571F" w:rsidRDefault="00AE00E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518580DA" w14:textId="77777777" w:rsidR="00AE00E5" w:rsidRPr="00C1571F" w:rsidRDefault="00AE00E5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AE00E5" w:rsidRPr="00C1571F" w14:paraId="71899E48" w14:textId="77777777" w:rsidTr="00D551E9">
        <w:tc>
          <w:tcPr>
            <w:tcW w:w="3543" w:type="dxa"/>
          </w:tcPr>
          <w:p w14:paraId="4EC66F02" w14:textId="77777777" w:rsidR="00AE00E5" w:rsidRPr="00C1571F" w:rsidRDefault="00AE00E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1.การเลื่อนขั้นเงินเดือนประจำปี</w:t>
            </w:r>
          </w:p>
        </w:tc>
        <w:tc>
          <w:tcPr>
            <w:tcW w:w="3543" w:type="dxa"/>
          </w:tcPr>
          <w:p w14:paraId="2D9D8302" w14:textId="77777777" w:rsidR="00AE00E5" w:rsidRPr="00C1571F" w:rsidRDefault="00AE00E5" w:rsidP="00AE00E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6066A7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ตร.มีหนังสือสั่งการแจ้งหน่วย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EB7B10E" w14:textId="77777777" w:rsidR="00CA5525" w:rsidRDefault="00CA5525" w:rsidP="00AE00E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จัดทำ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บั</w:t>
            </w:r>
            <w:r w:rsidR="006066A7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ญชี (สน.,สภ./กก.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,บก.,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8102AF2" w14:textId="77777777" w:rsidR="006066A7" w:rsidRPr="00C1571F" w:rsidRDefault="00CA5525" w:rsidP="00AE00E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ภ.จว./</w:t>
            </w:r>
            <w:proofErr w:type="spellStart"/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บช</w:t>
            </w:r>
            <w:proofErr w:type="spellEnd"/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.ตร. ,ภาค )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</w:t>
            </w:r>
          </w:p>
          <w:p w14:paraId="5F4C5CFB" w14:textId="77777777" w:rsidR="006066A7" w:rsidRPr="00C1571F" w:rsidRDefault="006066A7" w:rsidP="00AE00E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2.คณะกรรมการพิจารณาเงินเดือน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F97E593" w14:textId="77777777" w:rsidR="006066A7" w:rsidRPr="00C1571F" w:rsidRDefault="006066A7" w:rsidP="00AE00E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ของ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หน่วยจัดทำบัญชีแต่ละระดับ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14EEA74" w14:textId="77777777" w:rsidR="006066A7" w:rsidRPr="00C1571F" w:rsidRDefault="006066A7" w:rsidP="00AE00E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ประชุม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พิจารณา</w:t>
            </w:r>
          </w:p>
          <w:p w14:paraId="5B854ADE" w14:textId="77777777" w:rsidR="00AE00E5" w:rsidRPr="00C1571F" w:rsidRDefault="006066A7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3.ผู้มีอำนาจออกคำสั่ง</w:t>
            </w:r>
          </w:p>
        </w:tc>
        <w:tc>
          <w:tcPr>
            <w:tcW w:w="3544" w:type="dxa"/>
          </w:tcPr>
          <w:p w14:paraId="2396019D" w14:textId="77777777" w:rsidR="00AE00E5" w:rsidRPr="00C1571F" w:rsidRDefault="00C47DAC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-ข้อ1-3ภายใน 7 วัน เจ้าหน้าที่ธุรการ</w:t>
            </w:r>
          </w:p>
          <w:p w14:paraId="4CC8AB24" w14:textId="77777777" w:rsidR="00AE00E5" w:rsidRPr="00C1571F" w:rsidRDefault="00C47DAC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สามารถ ส่งบัญชีเอกสารเสนอ </w:t>
            </w:r>
          </w:p>
          <w:p w14:paraId="495A6C61" w14:textId="433D06CB" w:rsidR="00C47DAC" w:rsidRPr="00C1571F" w:rsidRDefault="00C47DAC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</w:tc>
        <w:tc>
          <w:tcPr>
            <w:tcW w:w="3544" w:type="dxa"/>
          </w:tcPr>
          <w:p w14:paraId="2CFC9916" w14:textId="77777777" w:rsidR="00AE00E5" w:rsidRPr="00C1571F" w:rsidRDefault="00C47DAC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ปีละ 2 ครั้ง ตามวาระที่ ตร. กำหนด</w:t>
            </w:r>
          </w:p>
        </w:tc>
      </w:tr>
      <w:tr w:rsidR="00AE00E5" w:rsidRPr="00C1571F" w14:paraId="647E0032" w14:textId="77777777" w:rsidTr="00D551E9">
        <w:tc>
          <w:tcPr>
            <w:tcW w:w="3543" w:type="dxa"/>
          </w:tcPr>
          <w:p w14:paraId="478A2053" w14:textId="77777777" w:rsidR="00AE00E5" w:rsidRPr="00C1571F" w:rsidRDefault="00C47DAC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2.การแต่งตั้งกรณีร้องขอกลับภูมิลำเนา</w:t>
            </w:r>
          </w:p>
        </w:tc>
        <w:tc>
          <w:tcPr>
            <w:tcW w:w="3543" w:type="dxa"/>
          </w:tcPr>
          <w:p w14:paraId="1906E6D9" w14:textId="77777777" w:rsidR="00C47DAC" w:rsidRPr="00C1571F" w:rsidRDefault="00AE00E5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</w:t>
            </w:r>
            <w:r w:rsidR="00C47DAC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.ข้าราชหารตำรวจที่ประสงค์การ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38D2CC61" w14:textId="77777777" w:rsidR="00C47DAC" w:rsidRPr="00C1571F" w:rsidRDefault="00C47DAC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แต่ง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ตั้งยื่นคำร้องผ่านผู้บังคับบัญชา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9F76BE6" w14:textId="77777777" w:rsidR="00C47DAC" w:rsidRDefault="00C47DAC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ตาม</w:t>
            </w:r>
            <w:r w:rsidR="006B789B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ลำดับชั้น พิจารณาและมี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73F3150B" w14:textId="77777777" w:rsidR="006B789B" w:rsidRPr="00C1571F" w:rsidRDefault="006B789B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ความเ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ห็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น</w:t>
            </w:r>
          </w:p>
          <w:p w14:paraId="4F7B3391" w14:textId="77777777" w:rsidR="00C47DAC" w:rsidRPr="00C1571F" w:rsidRDefault="00C47DAC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(ผู้บังคับบัญชาในสายงาน,ผกก.</w:t>
            </w:r>
            <w:r w:rsidR="00D551E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</w:p>
          <w:p w14:paraId="44762328" w14:textId="77777777" w:rsidR="00D551E9" w:rsidRPr="00C1571F" w:rsidRDefault="00D551E9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ผบก.)</w:t>
            </w:r>
          </w:p>
          <w:p w14:paraId="032F9B70" w14:textId="77777777" w:rsidR="00C47DAC" w:rsidRPr="00C1571F" w:rsidRDefault="00C47DAC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</w:t>
            </w:r>
            <w:r w:rsidR="00F66622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ผู้บังคับบัญชาระดับ </w:t>
            </w:r>
            <w:proofErr w:type="spellStart"/>
            <w:r w:rsidR="00F66622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บช</w:t>
            </w:r>
            <w:proofErr w:type="spellEnd"/>
            <w:r w:rsidR="00F66622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 หรือ ตร.</w:t>
            </w:r>
          </w:p>
          <w:p w14:paraId="546ACC5C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ภาค มีความเห็น เสนอ ตร.</w:t>
            </w:r>
          </w:p>
          <w:p w14:paraId="202ED9DD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3.คณะกรรมการระดับ ตร. พิจารณา</w:t>
            </w:r>
          </w:p>
          <w:p w14:paraId="4068C81B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4.ตร. ออกคำสั่งแต่งตั้ง</w:t>
            </w:r>
          </w:p>
          <w:p w14:paraId="0ED17EF7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</w:p>
          <w:p w14:paraId="16008454" w14:textId="77777777" w:rsidR="00AE00E5" w:rsidRPr="00C1571F" w:rsidRDefault="00AE00E5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</w:tc>
        <w:tc>
          <w:tcPr>
            <w:tcW w:w="3544" w:type="dxa"/>
          </w:tcPr>
          <w:p w14:paraId="2CE13FA4" w14:textId="77777777" w:rsidR="00AE00E5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-ข้อ1ภายใน 2 วัน เจ้าหน้าที่ธุรการ</w:t>
            </w:r>
          </w:p>
          <w:p w14:paraId="58534819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สามารถรวบรวมเอกสารเสนอ </w:t>
            </w:r>
          </w:p>
          <w:p w14:paraId="0E01D8E7" w14:textId="39D86300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77EAC605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4BB9F30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CD6A12C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0F1D952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92AEB72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E9720ED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6D6D387" w14:textId="77777777" w:rsidR="00F66622" w:rsidRPr="00C1571F" w:rsidRDefault="00F66622" w:rsidP="00C47DAC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-ประมาณ 30 วัน</w:t>
            </w:r>
          </w:p>
        </w:tc>
        <w:tc>
          <w:tcPr>
            <w:tcW w:w="3544" w:type="dxa"/>
          </w:tcPr>
          <w:p w14:paraId="1A7DBB0F" w14:textId="77777777" w:rsidR="00AE00E5" w:rsidRPr="00C1571F" w:rsidRDefault="00F66622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ตร. พิจารณาปีละ 1 ครั้ง</w:t>
            </w:r>
          </w:p>
        </w:tc>
      </w:tr>
    </w:tbl>
    <w:p w14:paraId="50DA5E85" w14:textId="77777777" w:rsidR="00B71A5F" w:rsidRDefault="00B71A5F" w:rsidP="00B53A9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46904C8" w14:textId="77777777" w:rsidR="006B789B" w:rsidRPr="006B789B" w:rsidRDefault="00B53A99" w:rsidP="00B53A9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  <w:r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  <w:t>13</w:t>
      </w: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227"/>
        <w:gridCol w:w="4252"/>
        <w:gridCol w:w="3151"/>
        <w:gridCol w:w="3544"/>
      </w:tblGrid>
      <w:tr w:rsidR="00D551E9" w:rsidRPr="00C1571F" w14:paraId="5138BDC8" w14:textId="77777777" w:rsidTr="00B71A5F">
        <w:tc>
          <w:tcPr>
            <w:tcW w:w="3227" w:type="dxa"/>
          </w:tcPr>
          <w:p w14:paraId="2BE95F26" w14:textId="77777777" w:rsidR="00D551E9" w:rsidRPr="00C1571F" w:rsidRDefault="00D551E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4252" w:type="dxa"/>
          </w:tcPr>
          <w:p w14:paraId="32F3FD43" w14:textId="77777777" w:rsidR="00D551E9" w:rsidRPr="00C1571F" w:rsidRDefault="00D551E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151" w:type="dxa"/>
          </w:tcPr>
          <w:p w14:paraId="5547BF9E" w14:textId="77777777" w:rsidR="00D551E9" w:rsidRPr="00C1571F" w:rsidRDefault="00D551E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3C8EE6CB" w14:textId="77777777" w:rsidR="00D551E9" w:rsidRPr="00C1571F" w:rsidRDefault="00D551E9" w:rsidP="00D551E9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D551E9" w:rsidRPr="00C1571F" w14:paraId="19604094" w14:textId="77777777" w:rsidTr="00B71A5F">
        <w:tc>
          <w:tcPr>
            <w:tcW w:w="3227" w:type="dxa"/>
          </w:tcPr>
          <w:p w14:paraId="08D578CD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 การขอเลื่อนยศ(ชั้นประทวน)</w:t>
            </w:r>
          </w:p>
        </w:tc>
        <w:tc>
          <w:tcPr>
            <w:tcW w:w="4252" w:type="dxa"/>
          </w:tcPr>
          <w:p w14:paraId="00880D78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ข้าราชการตำรวจมีคุณสมบัติครบ</w:t>
            </w:r>
          </w:p>
          <w:p w14:paraId="7E796285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ถ้วนและเจ้าหน้าที่ธุรการของ สน.</w:t>
            </w:r>
          </w:p>
          <w:p w14:paraId="11C595C9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ตรวจสอบคุณสมบัติและยื่นคำ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ร้อง</w:t>
            </w:r>
            <w:r w:rsidR="006B789B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640FFCA2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พร้อมเอกสาร</w:t>
            </w:r>
          </w:p>
          <w:p w14:paraId="545BD108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ผู้บังคับบัญชาตามลำดับชั้น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16EF53F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พิจารณา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และลงนาม (สน.,สภ.,/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78C36DD1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  <w:r w:rsidR="00B61650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กก.บก.ภ.จว.) 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B61650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เสนอ </w:t>
            </w:r>
            <w:proofErr w:type="spellStart"/>
            <w:r w:rsidR="00B61650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บช</w:t>
            </w:r>
            <w:proofErr w:type="spellEnd"/>
            <w:r w:rsidR="00B61650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./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ตร.ภาค)</w:t>
            </w:r>
          </w:p>
          <w:p w14:paraId="7C58D565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3.ผู้มีอำนาจ(ผบช.)ออกคำสั่งแต่งตั้</w:t>
            </w:r>
            <w:r w:rsidR="00B71A5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ว่าที่ยศ</w:t>
            </w:r>
          </w:p>
        </w:tc>
        <w:tc>
          <w:tcPr>
            <w:tcW w:w="3151" w:type="dxa"/>
          </w:tcPr>
          <w:p w14:paraId="76FF883D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-ข้อ1-2ภายใน 2 วัน เจ้าหน้าที่ธุรการสามารถ สามารถรวบรวมเอกสาร    เสนอ บก.น.8 ได้</w:t>
            </w:r>
          </w:p>
          <w:p w14:paraId="441A7270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5A50A47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7882C98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E23A526" w14:textId="77777777" w:rsidR="00D551E9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8838C27" w14:textId="77777777" w:rsidR="006B789B" w:rsidRPr="006B789B" w:rsidRDefault="006B789B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9A49CFF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ประมาณ  30  วัน</w:t>
            </w:r>
          </w:p>
        </w:tc>
        <w:tc>
          <w:tcPr>
            <w:tcW w:w="3544" w:type="dxa"/>
          </w:tcPr>
          <w:p w14:paraId="5B279A88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D551E9" w:rsidRPr="00C1571F" w14:paraId="13F6D01E" w14:textId="77777777" w:rsidTr="00B71A5F">
        <w:tc>
          <w:tcPr>
            <w:tcW w:w="3227" w:type="dxa"/>
          </w:tcPr>
          <w:p w14:paraId="1C9A3A32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การเลื่อนยศ(ชั้นสัญญาบัตร)</w:t>
            </w:r>
          </w:p>
        </w:tc>
        <w:tc>
          <w:tcPr>
            <w:tcW w:w="4252" w:type="dxa"/>
          </w:tcPr>
          <w:p w14:paraId="63B74E21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ข้าราชการตำรวจมีคุณสมบัติครบ</w:t>
            </w:r>
            <w:r w:rsidR="00B71A5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ถ้วน</w:t>
            </w:r>
          </w:p>
          <w:p w14:paraId="0A3D2A26" w14:textId="77777777" w:rsidR="00D551E9" w:rsidRPr="00C1571F" w:rsidRDefault="00B71A5F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  <w:r w:rsidR="00D551E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และเจ้าหน้าที่ธุรการของ สน.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ตรวจสอบ</w:t>
            </w:r>
          </w:p>
          <w:p w14:paraId="6786A555" w14:textId="77777777" w:rsidR="00D551E9" w:rsidRPr="00C1571F" w:rsidRDefault="00B71A5F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  <w:r w:rsidR="00D551E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คุณสมบัติและยื่นคำ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ร้อง</w:t>
            </w:r>
            <w:r w:rsidR="00D551E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พร้อมเอกสาร</w:t>
            </w:r>
          </w:p>
          <w:p w14:paraId="33818A31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2. ผู้บังคับบัญชาตามลำดับชั้น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B71A5F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พิจารณา</w:t>
            </w:r>
          </w:p>
          <w:p w14:paraId="0B9F4B40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</w:t>
            </w:r>
            <w:r w:rsidR="00B71A5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และลงนาม (สน.,สภ.,/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79169ABB" w14:textId="77777777" w:rsidR="006B789B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 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กก.บก.ภ.จว.)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เสนอ </w:t>
            </w:r>
            <w:proofErr w:type="spellStart"/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บช</w:t>
            </w:r>
            <w:proofErr w:type="spellEnd"/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./ตร.</w:t>
            </w:r>
            <w:r w:rsidR="006B789B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  <w:r w:rsidR="006B789B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ภาค)</w:t>
            </w:r>
          </w:p>
          <w:p w14:paraId="733AF8E2" w14:textId="77777777" w:rsidR="00DA52DD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 w:rsidR="00DA52D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ผู้บังคับบัญชาระดับ </w:t>
            </w:r>
            <w:proofErr w:type="spellStart"/>
            <w:r w:rsidR="00DA52D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บช</w:t>
            </w:r>
            <w:proofErr w:type="spellEnd"/>
            <w:r w:rsidR="00DA52DD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.ตร.ภาค</w:t>
            </w:r>
          </w:p>
          <w:p w14:paraId="386AE72B" w14:textId="77777777" w:rsidR="00DA52DD" w:rsidRPr="00C1571F" w:rsidRDefault="00DA52D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พิจารณาและลงนามเสนอ ตร.</w:t>
            </w:r>
          </w:p>
          <w:p w14:paraId="78333A34" w14:textId="77777777" w:rsidR="00DA52DD" w:rsidRPr="00C1571F" w:rsidRDefault="00DA52DD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4. ตร.(โดย สกพ.)ตรวจสอบและเสนอ</w:t>
            </w:r>
          </w:p>
          <w:p w14:paraId="604CD812" w14:textId="77777777" w:rsidR="00D551E9" w:rsidRPr="00C1571F" w:rsidRDefault="00DA52DD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นายกรัฐมนตรี</w:t>
            </w:r>
            <w:r w:rsidR="004D7474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ลงนาม</w:t>
            </w:r>
            <w:r w:rsidR="00D551E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คำสั่งแต่งตั้</w:t>
            </w:r>
            <w:r w:rsidR="00B71A5F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ง</w:t>
            </w:r>
            <w:r w:rsidR="00D551E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ว่าที่ยศ</w:t>
            </w:r>
          </w:p>
        </w:tc>
        <w:tc>
          <w:tcPr>
            <w:tcW w:w="3151" w:type="dxa"/>
          </w:tcPr>
          <w:p w14:paraId="7F0A1C0D" w14:textId="5D83D6E0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-ข้อ1-2 ภายใน 2 วัน เจ้าหน้าที่ธุรการสามารถรวบรวมเอกสารเสนอ </w:t>
            </w:r>
            <w:r w:rsidR="006B789B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41E3260B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2374FA2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EF6D94F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EFB9546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49A75A5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4A02544" w14:textId="77777777" w:rsidR="00B61650" w:rsidRPr="00C1571F" w:rsidRDefault="00B61650" w:rsidP="00D551E9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EC271E0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-ประมาณ 30 วัน</w:t>
            </w:r>
          </w:p>
        </w:tc>
        <w:tc>
          <w:tcPr>
            <w:tcW w:w="3544" w:type="dxa"/>
          </w:tcPr>
          <w:p w14:paraId="149785DB" w14:textId="77777777" w:rsidR="00D551E9" w:rsidRPr="00C1571F" w:rsidRDefault="00D551E9" w:rsidP="00D551E9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ปีละ 2 ครั้ง ตามวาระที่ ตร.กำหนด</w:t>
            </w:r>
          </w:p>
        </w:tc>
      </w:tr>
    </w:tbl>
    <w:p w14:paraId="7E9AD328" w14:textId="77777777" w:rsidR="004609E5" w:rsidRDefault="004609E5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14A39195" w14:textId="77777777" w:rsidR="00B71A5F" w:rsidRDefault="00B71A5F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6214B1E8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 w:rsidRPr="00B53A99"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-14-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4D2193DE" w14:textId="77777777" w:rsidTr="00B132E8">
        <w:tc>
          <w:tcPr>
            <w:tcW w:w="3543" w:type="dxa"/>
          </w:tcPr>
          <w:p w14:paraId="4EF9F4A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662AE58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16B3935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0227D4F6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1DD7B3AB" w14:textId="77777777" w:rsidTr="00B132E8">
        <w:tc>
          <w:tcPr>
            <w:tcW w:w="3543" w:type="dxa"/>
          </w:tcPr>
          <w:p w14:paraId="1C3295D4" w14:textId="77777777" w:rsidR="00B132E8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5. 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การขอพระราชทาน</w:t>
            </w:r>
          </w:p>
          <w:p w14:paraId="5BAA98E4" w14:textId="77777777" w:rsidR="00B53A99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เครื่องราชอิสริยาภรณ์</w:t>
            </w:r>
          </w:p>
        </w:tc>
        <w:tc>
          <w:tcPr>
            <w:tcW w:w="3795" w:type="dxa"/>
          </w:tcPr>
          <w:p w14:paraId="3AB8497B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ตร.มีหนังสือสั่งการแจ้งหน่วยต่างๆ </w:t>
            </w:r>
          </w:p>
          <w:p w14:paraId="4AE7C7AE" w14:textId="77777777" w:rsidR="00B132E8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รวบรวมรายชื่อข้าราชการตำรวจที่มี</w:t>
            </w:r>
          </w:p>
          <w:p w14:paraId="38E42971" w14:textId="77777777" w:rsidR="00B132E8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คุณสมบัติครบถ้วนเสนอภายใน</w:t>
            </w:r>
          </w:p>
          <w:p w14:paraId="2416959D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กำหนด</w:t>
            </w:r>
          </w:p>
          <w:p w14:paraId="11767F68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สน.,สภ.,/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กก.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เสนอรายชื่อพร้อม</w:t>
            </w:r>
          </w:p>
          <w:p w14:paraId="0A026451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เอกสารประกอบ</w:t>
            </w:r>
          </w:p>
          <w:p w14:paraId="18CF3F5C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ตร.เสนอเรื่องถึงสำนักเลขาธิการ</w:t>
            </w:r>
          </w:p>
          <w:p w14:paraId="61BE6E48" w14:textId="77777777" w:rsidR="00B132E8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คณะรัฐมนตรี</w:t>
            </w:r>
          </w:p>
          <w:p w14:paraId="6199B365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292" w:type="dxa"/>
          </w:tcPr>
          <w:p w14:paraId="60841177" w14:textId="4B3DCA2D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-ข้อ1-2ภายใน 2 วัน เจ้าหน้าที่ธุรการสามารถ สามารถรวบรวมเอกสาร    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459EF206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DB7AA51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A0DD2F9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F636383" w14:textId="77777777" w:rsidR="00B53A99" w:rsidRPr="006B789B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2ED7640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ประมาณ  30  วัน</w:t>
            </w:r>
          </w:p>
        </w:tc>
        <w:tc>
          <w:tcPr>
            <w:tcW w:w="3544" w:type="dxa"/>
          </w:tcPr>
          <w:p w14:paraId="5ADE510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ดำเนินการปีละ  1  ครั้ง</w:t>
            </w:r>
          </w:p>
        </w:tc>
      </w:tr>
      <w:tr w:rsidR="00B53A99" w:rsidRPr="00C1571F" w14:paraId="6B944822" w14:textId="77777777" w:rsidTr="00B132E8">
        <w:tc>
          <w:tcPr>
            <w:tcW w:w="3543" w:type="dxa"/>
          </w:tcPr>
          <w:p w14:paraId="77146216" w14:textId="77777777" w:rsidR="00B53A99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>6</w:t>
            </w:r>
            <w:r w:rsidR="00B53A9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การขอรับบำเหน็จบำนาญหรือ</w:t>
            </w:r>
          </w:p>
          <w:p w14:paraId="6403E452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บำเหน็จตกทอด</w:t>
            </w:r>
          </w:p>
        </w:tc>
        <w:tc>
          <w:tcPr>
            <w:tcW w:w="3795" w:type="dxa"/>
          </w:tcPr>
          <w:p w14:paraId="045B0139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ผู้มีสิทธิรับบำเหน็จบำนาญ หรือ</w:t>
            </w:r>
          </w:p>
          <w:p w14:paraId="324A9C9C" w14:textId="77777777" w:rsidR="00B132E8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ทายาทยื่นเรื่องต่อหัวหน้าสถานี</w:t>
            </w:r>
          </w:p>
          <w:p w14:paraId="7366C949" w14:textId="77777777" w:rsidR="00B132E8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ตำรวจ/ผกก.พร้อมเอกสารที่เกี่ยว</w:t>
            </w:r>
          </w:p>
          <w:p w14:paraId="4944F3B3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ข้อง</w:t>
            </w:r>
          </w:p>
          <w:p w14:paraId="7545EF5E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หัวหน้าสถานีตำรวจ/ผกก.ลงนาม</w:t>
            </w:r>
          </w:p>
          <w:p w14:paraId="16FCE515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ในเอกสารเสนอ ผบก.</w:t>
            </w:r>
          </w:p>
          <w:p w14:paraId="7EED1AE3" w14:textId="77777777" w:rsidR="00B53A99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292" w:type="dxa"/>
          </w:tcPr>
          <w:p w14:paraId="692D6282" w14:textId="430E6219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-ข้อ1-2 ภายใน 2 วัน เจ้าหน้าที่ธุรการสามารถรวบรวมเอกสารเสนอ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0D2912BC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BC0734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113B22E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BA74F87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CA2A617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6CA951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4C6CAA1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95867B7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7F8FC087" w14:textId="77777777" w:rsidR="00B53A99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ตร.มอบอำนาจให้ ผบก.เสนอเรื่องโดยตรงไปยังกรมบัญชีกลาง</w:t>
            </w:r>
          </w:p>
          <w:p w14:paraId="48D9EE35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พ.ร.บ.บำเหน็จบำนาญข้าราชการตำรวจ พ.ศ. 2494 กำหนดต้องแล้วเสร็จภายใน 90 วัน</w:t>
            </w:r>
          </w:p>
        </w:tc>
      </w:tr>
    </w:tbl>
    <w:p w14:paraId="32A03B3C" w14:textId="77777777" w:rsidR="00B132E8" w:rsidRDefault="00B132E8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80D4271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-15-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227"/>
        <w:gridCol w:w="4961"/>
        <w:gridCol w:w="3119"/>
        <w:gridCol w:w="2867"/>
      </w:tblGrid>
      <w:tr w:rsidR="00B53A99" w:rsidRPr="00C1571F" w14:paraId="60F16B25" w14:textId="77777777" w:rsidTr="00B132E8">
        <w:tc>
          <w:tcPr>
            <w:tcW w:w="3227" w:type="dxa"/>
          </w:tcPr>
          <w:p w14:paraId="3FBAB42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4961" w:type="dxa"/>
          </w:tcPr>
          <w:p w14:paraId="789D2FF9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119" w:type="dxa"/>
          </w:tcPr>
          <w:p w14:paraId="4146696E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2867" w:type="dxa"/>
          </w:tcPr>
          <w:p w14:paraId="4547721C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7D599BC7" w14:textId="77777777" w:rsidTr="00B132E8">
        <w:tc>
          <w:tcPr>
            <w:tcW w:w="3227" w:type="dxa"/>
          </w:tcPr>
          <w:p w14:paraId="28A85584" w14:textId="77777777" w:rsidR="00B53A99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7.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การจัดทำบัตรประจำตัว</w:t>
            </w:r>
          </w:p>
          <w:p w14:paraId="5CE57215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ข้าราชการ</w:t>
            </w:r>
          </w:p>
        </w:tc>
        <w:tc>
          <w:tcPr>
            <w:tcW w:w="4961" w:type="dxa"/>
          </w:tcPr>
          <w:p w14:paraId="69567441" w14:textId="77777777" w:rsidR="00B53A99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ข้าราชการตำรว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จ</w:t>
            </w:r>
            <w:r w:rsidR="00B53A9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ยื่นคำ</w:t>
            </w:r>
            <w:r w:rsidR="00B53A9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ร้อง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พร้อม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หลักฐาน</w:t>
            </w:r>
            <w:r w:rsidR="00B53A99"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  <w:p w14:paraId="34B6DFA5" w14:textId="77777777" w:rsidR="00B132E8" w:rsidRPr="00C1571F" w:rsidRDefault="00B132E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เสนอผู้บังคับบัญชาตามลำดับชั้นพิจารณาลงนาม</w:t>
            </w:r>
          </w:p>
          <w:p w14:paraId="66AE8459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ผู้มีอำนาจลงนามในบัตร(นครบาล</w:t>
            </w:r>
            <w:r w:rsidR="00214FF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เป็นอำนาจ</w:t>
            </w:r>
          </w:p>
          <w:p w14:paraId="50182824" w14:textId="77777777" w:rsidR="00B132E8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ผบช.น. ตำรวจภูธ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รเป็นอำนาจ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ผบก.ภ.จว.)</w:t>
            </w:r>
          </w:p>
          <w:p w14:paraId="49C8D6CD" w14:textId="77777777" w:rsidR="00214FF1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119" w:type="dxa"/>
          </w:tcPr>
          <w:p w14:paraId="38E55BA0" w14:textId="4A8EAC58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B132E8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ภายใน </w:t>
            </w:r>
            <w:r w:rsidR="00B132E8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วัน เจ้าหน้าที่ธุรการสามารถ สามารถรวบรวมเอกสาร    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51F8EB35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867" w:type="dxa"/>
          </w:tcPr>
          <w:p w14:paraId="5564212D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53A99" w:rsidRPr="00C1571F" w14:paraId="2E5839E4" w14:textId="77777777" w:rsidTr="00B132E8">
        <w:tc>
          <w:tcPr>
            <w:tcW w:w="3227" w:type="dxa"/>
          </w:tcPr>
          <w:p w14:paraId="71BA18BA" w14:textId="77777777" w:rsidR="00B53A99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8.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การดำเนินการทางวินัยกรณี</w:t>
            </w:r>
          </w:p>
          <w:p w14:paraId="0B538618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กล่าวหาว่ากระทำผิดวินัย</w:t>
            </w:r>
          </w:p>
          <w:p w14:paraId="1E4BF733" w14:textId="77777777" w:rsidR="00214FF1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อย่างร้ายแรง</w:t>
            </w:r>
          </w:p>
        </w:tc>
        <w:tc>
          <w:tcPr>
            <w:tcW w:w="4961" w:type="dxa"/>
          </w:tcPr>
          <w:p w14:paraId="63572702" w14:textId="77777777" w:rsidR="00B53A99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ผู้บังคับบัญชาต้นสังกัดกล่าวโทษหรือตั้งคณะ</w:t>
            </w:r>
          </w:p>
          <w:p w14:paraId="21805C82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กรรมการสอบสวน</w:t>
            </w:r>
          </w:p>
          <w:p w14:paraId="5469A677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ถ้าปรากฏมูลความผิดก็ให้ลงทัณฑ์หรือถ้าไม่ผิด</w:t>
            </w:r>
          </w:p>
          <w:p w14:paraId="742408C1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ก็ให้ยุติเรื่อง</w:t>
            </w:r>
          </w:p>
          <w:p w14:paraId="2570D90A" w14:textId="77777777" w:rsidR="00214FF1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119" w:type="dxa"/>
          </w:tcPr>
          <w:p w14:paraId="7543111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- ภายใน </w:t>
            </w:r>
            <w:r w:rsidR="00214FF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วัน เจ้าหน้าที</w:t>
            </w:r>
            <w:r w:rsidR="00214FF1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่ธุรการสามารถรวบรวมเอกสาร</w:t>
            </w:r>
            <w:r w:rsidR="00214FF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ออกคำสั่งลงทัณฑ์และนำเสนอหน่วยงานที่เกี่ยวข้องได้</w:t>
            </w:r>
          </w:p>
        </w:tc>
        <w:tc>
          <w:tcPr>
            <w:tcW w:w="2867" w:type="dxa"/>
          </w:tcPr>
          <w:p w14:paraId="28F3DC54" w14:textId="77777777" w:rsidR="00B53A99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กรณีผู้ถูกกล่าวโทษยอมรับผิด</w:t>
            </w:r>
          </w:p>
        </w:tc>
      </w:tr>
      <w:tr w:rsidR="00214FF1" w:rsidRPr="00C1571F" w14:paraId="0EF51DC7" w14:textId="77777777" w:rsidTr="00B132E8">
        <w:tc>
          <w:tcPr>
            <w:tcW w:w="3227" w:type="dxa"/>
          </w:tcPr>
          <w:p w14:paraId="09B19C39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9. การดำเนินการทางวินัยกรณี</w:t>
            </w:r>
          </w:p>
          <w:p w14:paraId="7DC2F99D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กล่าวหาว่ากระทำผิดวินัย</w:t>
            </w:r>
          </w:p>
          <w:p w14:paraId="3BEF041B" w14:textId="77777777" w:rsidR="00214FF1" w:rsidRP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อย่างร้ายแรง</w:t>
            </w:r>
          </w:p>
        </w:tc>
        <w:tc>
          <w:tcPr>
            <w:tcW w:w="4961" w:type="dxa"/>
          </w:tcPr>
          <w:p w14:paraId="5B7D5440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ผู้ถูกกล่าวหาเป็นข้าราชการตำรวจตั้งแต่ ชั้นพล</w:t>
            </w:r>
          </w:p>
          <w:p w14:paraId="72161049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ตำรวจถึง จ.ส.ต. ผู้บังคับบัญชาต้นสังกัดดำเนิน</w:t>
            </w:r>
          </w:p>
          <w:p w14:paraId="537BB615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การและพิจารณามีความเห็นในการลงโทษ</w:t>
            </w:r>
          </w:p>
          <w:p w14:paraId="4C051D51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2. ผู้ถูกกล่าวโทษเป็นข้าราชการตำรวจตั้งแต่ยศ </w:t>
            </w:r>
          </w:p>
          <w:p w14:paraId="7B429685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ด.ต.-ตำรวจชั้นสัญญาบัตร ผบช.เป็นผู้สั่งตั้ง</w:t>
            </w:r>
          </w:p>
          <w:p w14:paraId="44957450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กรรมการและคณะกรรมการจะต้องสอบสวนให้</w:t>
            </w:r>
          </w:p>
          <w:p w14:paraId="349BEE9D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เสร็จสิ้นตามกฎ ก.พ. ฉบับที่ 18(พ.ศ.2540)</w:t>
            </w:r>
          </w:p>
          <w:p w14:paraId="5D1DD6CC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119" w:type="dxa"/>
          </w:tcPr>
          <w:p w14:paraId="5CC6412D" w14:textId="04C43EB1" w:rsidR="00214FF1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30 วัน เจ้าหน้าที่ธุรการสามารถสรุปสำนวนเสนอ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ได้</w:t>
            </w:r>
          </w:p>
        </w:tc>
        <w:tc>
          <w:tcPr>
            <w:tcW w:w="2867" w:type="dxa"/>
          </w:tcPr>
          <w:p w14:paraId="3CBF38DC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</w:tc>
      </w:tr>
    </w:tbl>
    <w:p w14:paraId="6C840434" w14:textId="77777777" w:rsidR="00214FF1" w:rsidRDefault="00214FF1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FA21F7A" w14:textId="77777777" w:rsidR="00214FF1" w:rsidRDefault="00214FF1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99E440B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-16-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61983351" w14:textId="77777777" w:rsidTr="00B132E8">
        <w:tc>
          <w:tcPr>
            <w:tcW w:w="3543" w:type="dxa"/>
          </w:tcPr>
          <w:p w14:paraId="37A520BB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54E56B64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0055C3C8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75448B1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5DCD17EE" w14:textId="77777777" w:rsidTr="00B132E8">
        <w:tc>
          <w:tcPr>
            <w:tcW w:w="3543" w:type="dxa"/>
          </w:tcPr>
          <w:p w14:paraId="26F5835E" w14:textId="77777777" w:rsidR="00B53A99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10.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การร้องทุกข์กรณีถูกลงทัณฑ์</w:t>
            </w:r>
          </w:p>
        </w:tc>
        <w:tc>
          <w:tcPr>
            <w:tcW w:w="3795" w:type="dxa"/>
          </w:tcPr>
          <w:p w14:paraId="33BD77EE" w14:textId="77777777" w:rsidR="00B53A99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ผู้ถูกลงทัณฑ์ยื่นหนังสือทำเป็นคำ</w:t>
            </w:r>
          </w:p>
          <w:p w14:paraId="06AEA395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ชี้แจงเหตุผลต่อผู้บังคับบัญชา</w:t>
            </w:r>
          </w:p>
          <w:p w14:paraId="74C62E7E" w14:textId="77777777" w:rsidR="00214FF1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โดยตรง</w:t>
            </w:r>
          </w:p>
        </w:tc>
        <w:tc>
          <w:tcPr>
            <w:tcW w:w="3292" w:type="dxa"/>
          </w:tcPr>
          <w:p w14:paraId="71F28DC8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214FF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ภายใน </w:t>
            </w:r>
            <w:r w:rsidR="00214FF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วัน </w:t>
            </w:r>
            <w:r w:rsidR="00214FF1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136352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7A210FB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F7231AB" w14:textId="77777777" w:rsidR="00214FF1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1AE85337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53A99" w:rsidRPr="00C1571F" w14:paraId="17354655" w14:textId="77777777" w:rsidTr="00B132E8">
        <w:tc>
          <w:tcPr>
            <w:tcW w:w="3543" w:type="dxa"/>
          </w:tcPr>
          <w:p w14:paraId="201BF315" w14:textId="77777777" w:rsidR="00B53A99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11.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การขอให้พนักงานอัยการเป็น</w:t>
            </w:r>
          </w:p>
          <w:p w14:paraId="6B493C80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ทนายแก้ต่างกรณีถูกฟ้องเนื่อง</w:t>
            </w:r>
          </w:p>
          <w:p w14:paraId="73A2EC77" w14:textId="77777777" w:rsidR="00214FF1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จากการปฏิบัติหน้าที่ราชการ</w:t>
            </w:r>
          </w:p>
          <w:p w14:paraId="4C5675B5" w14:textId="77777777" w:rsidR="00214FF1" w:rsidRPr="00C1571F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หรือถูกฟ้องคดีต่อศาลปกครอง</w:t>
            </w:r>
          </w:p>
        </w:tc>
        <w:tc>
          <w:tcPr>
            <w:tcW w:w="3795" w:type="dxa"/>
          </w:tcPr>
          <w:p w14:paraId="2BEE90EC" w14:textId="77777777" w:rsidR="00B53A99" w:rsidRDefault="00214FF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</w:t>
            </w:r>
            <w:r w:rsidR="00A211B7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ยื่นหนังสือต่อผู้บังคับบัญชาโดยตรงให้</w:t>
            </w:r>
          </w:p>
          <w:p w14:paraId="7A3A8459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ปรากฎรายละเอียดและข้อเท็จจริงว่าเป็นการปฏิบัติหน้าที่ราชการ</w:t>
            </w:r>
          </w:p>
        </w:tc>
        <w:tc>
          <w:tcPr>
            <w:tcW w:w="3292" w:type="dxa"/>
          </w:tcPr>
          <w:p w14:paraId="31F449A3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-ข้อ1-2 ภายใน 2 วัน เจ้าหน้าที่ธุรการสามารถรวบรวม</w:t>
            </w:r>
            <w:r w:rsidR="00A211B7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เรื่องเสนอถึงอัยการได้</w:t>
            </w:r>
          </w:p>
          <w:p w14:paraId="03B9BD12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79720A0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BCB5FBC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54247F52" w14:textId="77777777" w:rsidR="00B53A99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211B7" w:rsidRPr="00C1571F" w14:paraId="6B46F08B" w14:textId="77777777" w:rsidTr="00B132E8">
        <w:tc>
          <w:tcPr>
            <w:tcW w:w="3543" w:type="dxa"/>
          </w:tcPr>
          <w:p w14:paraId="71D7E0AD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>12.</w:t>
            </w:r>
            <w:proofErr w:type="gramStart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การขอที่พักอาศัย(</w:t>
            </w:r>
            <w:proofErr w:type="gramEnd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กรณีอาคาร </w:t>
            </w:r>
          </w:p>
          <w:p w14:paraId="01D336BA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อิสระ ของ สน./สภ.)</w:t>
            </w:r>
          </w:p>
        </w:tc>
        <w:tc>
          <w:tcPr>
            <w:tcW w:w="3795" w:type="dxa"/>
          </w:tcPr>
          <w:p w14:paraId="1EE72403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ข้าราชการตำรวจยื่นคำร้องพร้อม</w:t>
            </w:r>
          </w:p>
          <w:p w14:paraId="245D418A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เอกสารเสนอต้นสังกัด(สน./สภ.)</w:t>
            </w:r>
          </w:p>
          <w:p w14:paraId="28A80953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ต้นสังกัดตรวจสอบหลักฐานและจัด</w:t>
            </w:r>
          </w:p>
          <w:p w14:paraId="517A85D9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ลำดับ</w:t>
            </w:r>
          </w:p>
          <w:p w14:paraId="646DC7B9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คณะกรรมการระดับ สน./สภ.</w:t>
            </w:r>
          </w:p>
          <w:p w14:paraId="6293E1A4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พิจารณาเข้าพักอาศัย</w:t>
            </w:r>
          </w:p>
        </w:tc>
        <w:tc>
          <w:tcPr>
            <w:tcW w:w="3292" w:type="dxa"/>
          </w:tcPr>
          <w:p w14:paraId="5E443DD2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-ภายใน  1 วันสามารถอนุมัติได้</w:t>
            </w:r>
          </w:p>
        </w:tc>
        <w:tc>
          <w:tcPr>
            <w:tcW w:w="3544" w:type="dxa"/>
          </w:tcPr>
          <w:p w14:paraId="7B049B0B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เมื่อมีห้องว่างและมีคุณสมบัติครบถ้วน</w:t>
            </w:r>
          </w:p>
          <w:p w14:paraId="7ABCFB90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F0BCC35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2A5E1B3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0D05EB3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4CDEE98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1B86EE99" w14:textId="77777777" w:rsidR="00A211B7" w:rsidRDefault="00A211B7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27C1EDA" w14:textId="77777777" w:rsidR="00A211B7" w:rsidRDefault="00A211B7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EB85EAD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-17-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4BE6943D" w14:textId="77777777" w:rsidTr="00B132E8">
        <w:tc>
          <w:tcPr>
            <w:tcW w:w="3543" w:type="dxa"/>
          </w:tcPr>
          <w:p w14:paraId="5214BF48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00FAFBFC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37A1A95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4FE98029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A211B7" w:rsidRPr="00C1571F" w14:paraId="051C061A" w14:textId="77777777" w:rsidTr="00B132E8">
        <w:tc>
          <w:tcPr>
            <w:tcW w:w="3543" w:type="dxa"/>
          </w:tcPr>
          <w:p w14:paraId="67D1BEDA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13. </w:t>
            </w:r>
            <w:proofErr w:type="gramStart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การขอที่พักอาศัย(</w:t>
            </w:r>
            <w:proofErr w:type="gramEnd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กรณีอาคาร</w:t>
            </w:r>
          </w:p>
          <w:p w14:paraId="7493911A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ส่วนกลาง)</w:t>
            </w:r>
          </w:p>
        </w:tc>
        <w:tc>
          <w:tcPr>
            <w:tcW w:w="3795" w:type="dxa"/>
          </w:tcPr>
          <w:p w14:paraId="5C327F77" w14:textId="77777777" w:rsidR="00A211B7" w:rsidRDefault="00A211B7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ข้าราชการตำรวจยื่นคำร้องพร้อม</w:t>
            </w:r>
          </w:p>
          <w:p w14:paraId="1850DD29" w14:textId="77777777" w:rsidR="00A211B7" w:rsidRDefault="00A211B7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เอกสารเสนอต้นสังกัด(สน./สภ.)</w:t>
            </w:r>
          </w:p>
          <w:p w14:paraId="71413B11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ต้นสังกัดตรวจสอบหลักฐานเสนอ</w:t>
            </w:r>
          </w:p>
          <w:p w14:paraId="6E83FED3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ผู้บังคับบัญชา(เช่น บก.,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บช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.,หรือ ตร.</w:t>
            </w:r>
          </w:p>
          <w:p w14:paraId="58D3C409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แล้วแต่กรณี)</w:t>
            </w:r>
          </w:p>
          <w:p w14:paraId="4F146FF3" w14:textId="77777777" w:rsidR="00A211B7" w:rsidRDefault="00A211B7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3. คณะกรรมการ </w:t>
            </w:r>
          </w:p>
          <w:p w14:paraId="5E179F95" w14:textId="77777777" w:rsidR="00A211B7" w:rsidRDefault="00A211B7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พิจารณาเข้าพักอาศัย</w:t>
            </w:r>
          </w:p>
        </w:tc>
        <w:tc>
          <w:tcPr>
            <w:tcW w:w="3292" w:type="dxa"/>
          </w:tcPr>
          <w:p w14:paraId="4B51FCF5" w14:textId="77777777" w:rsidR="00A211B7" w:rsidRPr="00C1571F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-ภายใน  1 วันเจ้าหน้าที่ธุรการสามารถรวบรวมเอกสารเสนอให้ผู้บังคับบัญชาอาคารลงนามอนุมัติให้</w:t>
            </w:r>
          </w:p>
        </w:tc>
        <w:tc>
          <w:tcPr>
            <w:tcW w:w="3544" w:type="dxa"/>
          </w:tcPr>
          <w:p w14:paraId="23621713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เมื่อมีห้องว่างและมีคุณสมบัติครบถ้วน</w:t>
            </w:r>
          </w:p>
        </w:tc>
      </w:tr>
      <w:tr w:rsidR="00A211B7" w:rsidRPr="00C1571F" w14:paraId="4A99964C" w14:textId="77777777" w:rsidTr="00B132E8">
        <w:tc>
          <w:tcPr>
            <w:tcW w:w="3543" w:type="dxa"/>
          </w:tcPr>
          <w:p w14:paraId="1F22D0E4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14. การขอรับเงินจากมูลนิธิ </w:t>
            </w:r>
          </w:p>
          <w:p w14:paraId="15B46C35" w14:textId="77777777" w:rsidR="00A211B7" w:rsidRPr="00C1571F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สงเคราะห์ข้าราชการตำรวจ</w:t>
            </w:r>
          </w:p>
        </w:tc>
        <w:tc>
          <w:tcPr>
            <w:tcW w:w="3795" w:type="dxa"/>
          </w:tcPr>
          <w:p w14:paraId="45A7FBA1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1. ข้าราชการตำรวจหรือทายาทยื่น  </w:t>
            </w:r>
          </w:p>
          <w:p w14:paraId="586D292D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คำร้องพร้อมหลักฐานเสนอผู้บังคับ</w:t>
            </w:r>
          </w:p>
          <w:p w14:paraId="6ED18D72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บัญชาตามลำดับชั้นจนถึงระดับ</w:t>
            </w:r>
          </w:p>
          <w:p w14:paraId="782C300B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บก./ภ.จว.</w:t>
            </w:r>
          </w:p>
          <w:p w14:paraId="523C09E9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ผบก.ตรวจสอบหลักฐานแล้วเสนอ</w:t>
            </w:r>
          </w:p>
          <w:p w14:paraId="6455097B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สก.สกพ.พิจารณา</w:t>
            </w:r>
          </w:p>
          <w:p w14:paraId="2D59ABB8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คณะกรรมการพิจารณาอนุมัติ</w:t>
            </w:r>
          </w:p>
        </w:tc>
        <w:tc>
          <w:tcPr>
            <w:tcW w:w="3292" w:type="dxa"/>
          </w:tcPr>
          <w:p w14:paraId="641D8B3B" w14:textId="2ECECF0A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ภายใน 2 วัน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สามารถรวบรวมเอกสารเสนอ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5C734B05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E11F0EF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154CCCE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D41B55B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CD73893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17A25B69" w14:textId="77777777" w:rsidR="00A211B7" w:rsidRPr="00C1571F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เอกสารครบ</w:t>
            </w:r>
          </w:p>
        </w:tc>
      </w:tr>
      <w:tr w:rsidR="00A211B7" w:rsidRPr="00C1571F" w14:paraId="2C8D80C6" w14:textId="77777777" w:rsidTr="00B132E8">
        <w:tc>
          <w:tcPr>
            <w:tcW w:w="3543" w:type="dxa"/>
          </w:tcPr>
          <w:p w14:paraId="0127C292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15.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การขอรับเงินทุนการศึกษาบุตร</w:t>
            </w:r>
          </w:p>
          <w:p w14:paraId="6D601029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ธิดา ข้าราชการตำรวจ(นครบาล)</w:t>
            </w:r>
          </w:p>
          <w:p w14:paraId="1958ECC9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จากมูลนิธิส่งเสริมการศึกษา</w:t>
            </w:r>
          </w:p>
          <w:p w14:paraId="03808BA7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สหกรณ์ออมทรัพย์ตำรวจ</w:t>
            </w:r>
          </w:p>
          <w:p w14:paraId="757A34B8" w14:textId="77777777" w:rsidR="00A211B7" w:rsidRDefault="00A211B7" w:rsidP="00A211B7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นครบาล</w:t>
            </w:r>
          </w:p>
        </w:tc>
        <w:tc>
          <w:tcPr>
            <w:tcW w:w="3795" w:type="dxa"/>
          </w:tcPr>
          <w:p w14:paraId="6C4579BE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ข้าราชการตำรวจยื่นคำร้องขอรับทุน</w:t>
            </w:r>
          </w:p>
          <w:p w14:paraId="405C5473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การศึกษาพร้อมหลักฐานประกอบ</w:t>
            </w:r>
          </w:p>
          <w:p w14:paraId="3120A54E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เสนอผู้บังคับบัญชาตามลำดับชั้น</w:t>
            </w:r>
          </w:p>
          <w:p w14:paraId="4C727FE5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2.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บช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.ตรวจสอบหลักฐานแล้วนำเข้าที่</w:t>
            </w:r>
          </w:p>
          <w:p w14:paraId="5FA156DF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ประชุมคณะกรรมการพิจารณา</w:t>
            </w:r>
          </w:p>
          <w:p w14:paraId="4B8E8B51" w14:textId="77777777" w:rsidR="00A211B7" w:rsidRDefault="00A211B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คณะกรรมการพิจารณาอนุมัติ</w:t>
            </w:r>
          </w:p>
        </w:tc>
        <w:tc>
          <w:tcPr>
            <w:tcW w:w="3292" w:type="dxa"/>
          </w:tcPr>
          <w:p w14:paraId="36838841" w14:textId="77777777" w:rsidR="00A211B7" w:rsidRPr="00C1571F" w:rsidRDefault="00EF48F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แล้วแต่เวลาที่กำหนด</w:t>
            </w:r>
          </w:p>
        </w:tc>
        <w:tc>
          <w:tcPr>
            <w:tcW w:w="3544" w:type="dxa"/>
          </w:tcPr>
          <w:p w14:paraId="6F0EF9AE" w14:textId="77777777" w:rsidR="00A211B7" w:rsidRDefault="00EF48F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เอกสารครบ</w:t>
            </w:r>
          </w:p>
        </w:tc>
      </w:tr>
    </w:tbl>
    <w:p w14:paraId="4B91E972" w14:textId="77777777" w:rsidR="004205CF" w:rsidRDefault="004205CF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7B59920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-18-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707B0519" w14:textId="77777777" w:rsidTr="00B132E8">
        <w:tc>
          <w:tcPr>
            <w:tcW w:w="3543" w:type="dxa"/>
          </w:tcPr>
          <w:p w14:paraId="4CC02AE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0339D3CE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5C7F460C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19AF2DC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ED181D" w:rsidRPr="00C1571F" w14:paraId="413E81C6" w14:textId="77777777" w:rsidTr="00B132E8">
        <w:tc>
          <w:tcPr>
            <w:tcW w:w="3543" w:type="dxa"/>
          </w:tcPr>
          <w:p w14:paraId="3A7F94EE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16.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การขอรับเงินช่วยเหลือจาก</w:t>
            </w:r>
          </w:p>
          <w:p w14:paraId="4B814A3F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มูลนิธิและกองทุนของตำรวจ</w:t>
            </w:r>
          </w:p>
          <w:p w14:paraId="3A0A4048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นครบาล</w:t>
            </w:r>
          </w:p>
          <w:p w14:paraId="3650EB7D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- กองทุนสงเคราะห์ข้าราชการ</w:t>
            </w:r>
          </w:p>
          <w:p w14:paraId="5966F260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 ตำรวจนครบาล</w:t>
            </w:r>
          </w:p>
          <w:p w14:paraId="5D6D3027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-</w:t>
            </w: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กองทุนสวัสดิการตำรวจ</w:t>
            </w:r>
          </w:p>
          <w:p w14:paraId="40DD3BDC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 นครบาล</w:t>
            </w:r>
          </w:p>
          <w:p w14:paraId="024E2BC9" w14:textId="77777777" w:rsidR="00ED181D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-  มูลนิธิผอบ ณ นคร</w:t>
            </w:r>
          </w:p>
        </w:tc>
        <w:tc>
          <w:tcPr>
            <w:tcW w:w="3795" w:type="dxa"/>
          </w:tcPr>
          <w:p w14:paraId="0BF26EBA" w14:textId="77777777" w:rsidR="00ED181D" w:rsidRDefault="00ED181D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ข้าราชการตำรวจยื่นคำร้องขอรับทุน</w:t>
            </w:r>
          </w:p>
          <w:p w14:paraId="6E8E8B98" w14:textId="77777777" w:rsidR="00ED181D" w:rsidRDefault="00ED181D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การศึกษาพร้อมหลักฐานประกอบ</w:t>
            </w:r>
          </w:p>
          <w:p w14:paraId="6D8E35A0" w14:textId="77777777" w:rsidR="00ED181D" w:rsidRDefault="00ED181D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เสนอผู้บังคับบัญชาตามลำดับชั้น</w:t>
            </w:r>
          </w:p>
          <w:p w14:paraId="03AC2FF1" w14:textId="77777777" w:rsidR="00ED181D" w:rsidRDefault="00ED181D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2. 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บช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.ตรวจสอบหลักฐานแล้วนำเข้าที่</w:t>
            </w:r>
          </w:p>
          <w:p w14:paraId="7FB7EAEB" w14:textId="77777777" w:rsidR="00ED181D" w:rsidRDefault="00ED181D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ประชุมคณะกรรมการพิจารณา</w:t>
            </w:r>
          </w:p>
          <w:p w14:paraId="4DBC2651" w14:textId="77777777" w:rsidR="00ED181D" w:rsidRDefault="00ED181D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คณะกรรมการพิจารณาอนุมัติ</w:t>
            </w:r>
          </w:p>
        </w:tc>
        <w:tc>
          <w:tcPr>
            <w:tcW w:w="3292" w:type="dxa"/>
          </w:tcPr>
          <w:p w14:paraId="4616CF76" w14:textId="716B47DE" w:rsidR="00ED181D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ภายใน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วัน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สามารถรวบรวมเอกสาร    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7421BA21" w14:textId="77777777" w:rsidR="00ED181D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CEE8324" w14:textId="77777777" w:rsidR="00ED181D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529DF5B" w14:textId="77777777" w:rsidR="00ED181D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26A99BF" w14:textId="77777777" w:rsidR="00ED181D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E991F9C" w14:textId="77777777" w:rsidR="00ED181D" w:rsidRPr="006B789B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35E7ABD" w14:textId="77777777" w:rsidR="00ED181D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544" w:type="dxa"/>
          </w:tcPr>
          <w:p w14:paraId="1A97810D" w14:textId="77777777" w:rsidR="00ED181D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เอกสารครบ</w:t>
            </w:r>
          </w:p>
        </w:tc>
      </w:tr>
      <w:tr w:rsidR="00B53A99" w:rsidRPr="00C1571F" w14:paraId="40F3A36C" w14:textId="77777777" w:rsidTr="00B132E8">
        <w:tc>
          <w:tcPr>
            <w:tcW w:w="3543" w:type="dxa"/>
          </w:tcPr>
          <w:p w14:paraId="16056FA9" w14:textId="77777777" w:rsidR="00B53A99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17. การเบิกเงินค่ารักษาพยาบาล</w:t>
            </w:r>
          </w:p>
        </w:tc>
        <w:tc>
          <w:tcPr>
            <w:tcW w:w="3795" w:type="dxa"/>
          </w:tcPr>
          <w:p w14:paraId="69995AFE" w14:textId="77777777" w:rsidR="00B53A99" w:rsidRDefault="00B53A99" w:rsidP="00ED181D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ข้าราชการตำรวจ</w:t>
            </w:r>
            <w:r w:rsidR="00ED181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ที่ประสงค์ขอรับเงิน</w:t>
            </w:r>
          </w:p>
          <w:p w14:paraId="3B44AFBF" w14:textId="77777777" w:rsidR="00ED181D" w:rsidRDefault="00ED181D" w:rsidP="00ED181D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ค่ารักษาพยาบาลยื่นคำร้องพร้อม</w:t>
            </w:r>
          </w:p>
          <w:p w14:paraId="5516F453" w14:textId="77777777" w:rsidR="00ED181D" w:rsidRDefault="00ED181D" w:rsidP="00ED181D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หลักฐานเสนอผู้บังคับบัญชาตาม</w:t>
            </w:r>
          </w:p>
          <w:p w14:paraId="6CA7E7FF" w14:textId="77777777" w:rsidR="00ED181D" w:rsidRDefault="00ED181D" w:rsidP="00ED181D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ลำดับชั้นพิจารณาถึง บก.หรือ ภ.จว.</w:t>
            </w:r>
          </w:p>
          <w:p w14:paraId="007C054C" w14:textId="77777777" w:rsidR="00ED181D" w:rsidRPr="00C1571F" w:rsidRDefault="00ED181D" w:rsidP="00ED181D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พิจารณา</w:t>
            </w:r>
          </w:p>
          <w:p w14:paraId="30E3D834" w14:textId="77777777" w:rsidR="00B53A99" w:rsidRDefault="00B53A99" w:rsidP="00ED181D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ED181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บก./ภ.จว.ตรวจสอบและวางฎีกาไป</w:t>
            </w:r>
          </w:p>
          <w:p w14:paraId="2FEA0115" w14:textId="77777777" w:rsidR="00ED181D" w:rsidRPr="00C1571F" w:rsidRDefault="00ED181D" w:rsidP="00ED181D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ยังกรมบัญชีกลางหรือคลังจังหวัด</w:t>
            </w:r>
          </w:p>
          <w:p w14:paraId="3F385ED4" w14:textId="77777777" w:rsidR="00ED181D" w:rsidRDefault="00B53A99" w:rsidP="00ED181D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 w:rsidR="00ED181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กรมบัญชีกลางหรือคลังจังหวัด</w:t>
            </w:r>
          </w:p>
          <w:p w14:paraId="709AC530" w14:textId="77777777" w:rsidR="00ED181D" w:rsidRPr="00C1571F" w:rsidRDefault="00ED181D" w:rsidP="00ED181D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อนุมัติ</w:t>
            </w:r>
          </w:p>
          <w:p w14:paraId="7C8BC69C" w14:textId="77777777" w:rsidR="00B53A99" w:rsidRPr="00C1571F" w:rsidRDefault="00B53A99" w:rsidP="00ED181D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4. </w:t>
            </w:r>
            <w:r w:rsidR="00ED181D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ผบก.อนุมัติจ่ายเงิน</w:t>
            </w:r>
          </w:p>
        </w:tc>
        <w:tc>
          <w:tcPr>
            <w:tcW w:w="3292" w:type="dxa"/>
          </w:tcPr>
          <w:p w14:paraId="194F3866" w14:textId="10194E35" w:rsidR="00B53A99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จนท.ธร.จะรวบรวมเอกสารสัปดาห์ละ 1 ครั้ง เอกสารครบสามารถนำเสนอ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ได้ ภายใน 1 วัน</w:t>
            </w:r>
          </w:p>
        </w:tc>
        <w:tc>
          <w:tcPr>
            <w:tcW w:w="3544" w:type="dxa"/>
          </w:tcPr>
          <w:p w14:paraId="0F335FEC" w14:textId="77777777" w:rsidR="00B53A99" w:rsidRPr="00C1571F" w:rsidRDefault="00ED181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ขั้นตอนจะเร็วขั้นหากผู้บังคับบัญชาระดับสถานีตำรวจหรือ บก. เตรียมการจัดหาเงินทดรองไว้ล่วงหน้า</w:t>
            </w:r>
          </w:p>
        </w:tc>
      </w:tr>
    </w:tbl>
    <w:p w14:paraId="5DD13309" w14:textId="77777777" w:rsidR="00ED181D" w:rsidRDefault="00ED181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D9FC114" w14:textId="77777777" w:rsidR="00ED181D" w:rsidRDefault="00ED181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4BEE9D1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-19-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2EB8C359" w14:textId="77777777" w:rsidTr="00B132E8">
        <w:tc>
          <w:tcPr>
            <w:tcW w:w="3543" w:type="dxa"/>
          </w:tcPr>
          <w:p w14:paraId="1B1CD0B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3B7EE10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0D8AC0E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1F161F3A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AE57D5" w:rsidRPr="00C1571F" w14:paraId="4A680FE5" w14:textId="77777777" w:rsidTr="00B132E8">
        <w:tc>
          <w:tcPr>
            <w:tcW w:w="3543" w:type="dxa"/>
          </w:tcPr>
          <w:p w14:paraId="012AE78E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18.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การเบิกเงินค่าเล่าเรียนบุตร</w:t>
            </w:r>
          </w:p>
        </w:tc>
        <w:tc>
          <w:tcPr>
            <w:tcW w:w="3795" w:type="dxa"/>
          </w:tcPr>
          <w:p w14:paraId="6601EB3B" w14:textId="77777777" w:rsidR="00AE57D5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1. ข้าราชการตำรวจ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ที่ประสงค์ขอรับเงิน</w:t>
            </w:r>
          </w:p>
          <w:p w14:paraId="72AA1C8F" w14:textId="77777777" w:rsidR="00AE57D5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ค่าเล่าเรียนบุตรยื่นคำร้องพร้อม</w:t>
            </w:r>
          </w:p>
          <w:p w14:paraId="0316955C" w14:textId="77777777" w:rsidR="00AE57D5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หลักฐานเสนอผู้บังคับบัญชาตาม</w:t>
            </w:r>
          </w:p>
          <w:p w14:paraId="146CA432" w14:textId="77777777" w:rsidR="00AE57D5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ลำดับชั้นพิจารณาถึง บก.หรือ ภ.จว.</w:t>
            </w:r>
          </w:p>
          <w:p w14:paraId="26E3C75E" w14:textId="77777777" w:rsidR="00AE57D5" w:rsidRPr="00C1571F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พิจารณา</w:t>
            </w:r>
          </w:p>
          <w:p w14:paraId="0B642A48" w14:textId="77777777" w:rsidR="00AE57D5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บก./ภ.จว.ตรวจสอบและวางฎีกาไป</w:t>
            </w:r>
          </w:p>
          <w:p w14:paraId="1CB6CA6D" w14:textId="77777777" w:rsidR="00AE57D5" w:rsidRPr="00C1571F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ยังกรมบัญชีกลางหรือคลังจังหวัด</w:t>
            </w:r>
          </w:p>
          <w:p w14:paraId="2B8068E7" w14:textId="77777777" w:rsidR="00AE57D5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กรมบัญชีกลางหรือคลังจังหวัด</w:t>
            </w:r>
          </w:p>
          <w:p w14:paraId="78452D52" w14:textId="77777777" w:rsidR="00AE57D5" w:rsidRPr="00C1571F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อนุมัติ</w:t>
            </w:r>
          </w:p>
          <w:p w14:paraId="10E8A6F7" w14:textId="77777777" w:rsidR="00AE57D5" w:rsidRPr="00C1571F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4.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ผบก.อนุมัติจ่ายเงิน</w:t>
            </w:r>
          </w:p>
        </w:tc>
        <w:tc>
          <w:tcPr>
            <w:tcW w:w="3292" w:type="dxa"/>
          </w:tcPr>
          <w:p w14:paraId="485A1517" w14:textId="0837F54E" w:rsidR="00AE57D5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จนท.ธร.จะรวบรวมเอกสารสัปดาห์ละ 1 ครั้ง เอกสารครบสามารถนำเสนอ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ได้ ภายใน 1 วัน</w:t>
            </w:r>
          </w:p>
          <w:p w14:paraId="42E7F882" w14:textId="77777777" w:rsidR="006C0FE4" w:rsidRDefault="006C0FE4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835754E" w14:textId="77777777" w:rsidR="006C0FE4" w:rsidRDefault="006C0FE4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5E228A0" w14:textId="77777777" w:rsidR="006C0FE4" w:rsidRDefault="006C0FE4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03D3C32" w14:textId="77777777" w:rsidR="006C0FE4" w:rsidRDefault="006C0FE4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83B1B3C" w14:textId="77777777" w:rsidR="006C0FE4" w:rsidRDefault="006C0FE4" w:rsidP="00737252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E90BB2B" w14:textId="77777777" w:rsidR="006C0FE4" w:rsidRPr="00C1571F" w:rsidRDefault="006C0FE4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ประมาณ 30 วัน</w:t>
            </w:r>
          </w:p>
        </w:tc>
        <w:tc>
          <w:tcPr>
            <w:tcW w:w="3544" w:type="dxa"/>
          </w:tcPr>
          <w:p w14:paraId="51692973" w14:textId="77777777" w:rsidR="00AE57D5" w:rsidRPr="00C1571F" w:rsidRDefault="00AE57D5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ขั้นตอนจะเร็วขั้นหากผู้บังคับบัญชาระดับสถานีตำรวจหรือ บก. เตรียมการจัดหาเงินทดรองไว้ล่วงหน้า</w:t>
            </w:r>
          </w:p>
        </w:tc>
      </w:tr>
      <w:tr w:rsidR="00AE57D5" w:rsidRPr="00C1571F" w14:paraId="63AD872B" w14:textId="77777777" w:rsidTr="00B132E8">
        <w:tc>
          <w:tcPr>
            <w:tcW w:w="3543" w:type="dxa"/>
          </w:tcPr>
          <w:p w14:paraId="1536AC58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19. การเบกเงินค่าล่วงเวลา</w:t>
            </w:r>
          </w:p>
        </w:tc>
        <w:tc>
          <w:tcPr>
            <w:tcW w:w="3795" w:type="dxa"/>
          </w:tcPr>
          <w:p w14:paraId="6D7E71E0" w14:textId="77777777" w:rsidR="00AE57D5" w:rsidRDefault="00AE57D5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6C0FE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ผกก.สน./สภ.ออกคำสั่งให้ข้าราชการ</w:t>
            </w:r>
          </w:p>
          <w:p w14:paraId="26E38A46" w14:textId="77777777" w:rsidR="006C0FE4" w:rsidRPr="00C1571F" w:rsidRDefault="006C0FE4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ตำรวจปฏิบัติงานนอกเวลาราชการ</w:t>
            </w:r>
          </w:p>
          <w:p w14:paraId="023C687D" w14:textId="77777777" w:rsidR="00AE57D5" w:rsidRDefault="00AE57D5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6C0FE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เจ้าหน้าที่ผู้รับผิดชอบเสนอเรื่องถึง </w:t>
            </w:r>
          </w:p>
          <w:p w14:paraId="62813AB5" w14:textId="77777777" w:rsidR="006C0FE4" w:rsidRDefault="006C0FE4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ผกก.สน./สภ.พร้อมหลักฐานการลง</w:t>
            </w:r>
          </w:p>
          <w:p w14:paraId="12B60D8C" w14:textId="77777777" w:rsidR="006C0FE4" w:rsidRDefault="006C0FE4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เวลาปฏิบัติราชการลงนามเสนอ</w:t>
            </w:r>
          </w:p>
          <w:p w14:paraId="6D326B87" w14:textId="77777777" w:rsidR="006C0FE4" w:rsidRPr="00C1571F" w:rsidRDefault="006C0FE4" w:rsidP="006C0FE4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บก./ภ.จว.พิจารณา</w:t>
            </w:r>
          </w:p>
          <w:p w14:paraId="425418AC" w14:textId="77777777" w:rsidR="00AE57D5" w:rsidRDefault="00AE57D5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 w:rsidR="006C0FE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บก./ภ.จว.ตรวจสอบและวางฎีกาไป</w:t>
            </w:r>
          </w:p>
          <w:p w14:paraId="2F43576D" w14:textId="77777777" w:rsidR="006C0FE4" w:rsidRPr="00C1571F" w:rsidRDefault="006C0FE4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กรมบัญชีกลางหรือคลังจังหวัด</w:t>
            </w:r>
          </w:p>
          <w:p w14:paraId="457DBB60" w14:textId="77777777" w:rsidR="00AE57D5" w:rsidRDefault="00AE57D5" w:rsidP="006C0FE4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4. </w:t>
            </w:r>
            <w:r w:rsidR="006C0FE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กรมบัญชีกลางหรือคลังจังหวัดอนุมัติ</w:t>
            </w:r>
          </w:p>
          <w:p w14:paraId="038A365C" w14:textId="77777777" w:rsidR="006C0FE4" w:rsidRPr="00C1571F" w:rsidRDefault="006C0FE4" w:rsidP="006C0FE4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5. ผบก.อนุมัติจ่ายเงิน</w:t>
            </w:r>
          </w:p>
        </w:tc>
        <w:tc>
          <w:tcPr>
            <w:tcW w:w="3292" w:type="dxa"/>
          </w:tcPr>
          <w:p w14:paraId="68540AC9" w14:textId="213F691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6C0FE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ภายใน </w:t>
            </w:r>
            <w:r w:rsidR="006C0FE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3 </w:t>
            </w:r>
            <w:r w:rsidR="006C0FE4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วัน นับแต่เสร็จสิ้</w:t>
            </w:r>
            <w:r w:rsidR="006C0FE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นการปฏิบัติหน้าที่จะ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สามารถรวบรวมเอกสารเสนอ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บก.น.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7B2EB707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A308AF8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35016A6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281ADE0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3F866D4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B8DC7FB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93DB07E" w14:textId="77777777" w:rsidR="00AE57D5" w:rsidRPr="00C1571F" w:rsidRDefault="00AE57D5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-ประมาณ 30 วัน</w:t>
            </w:r>
          </w:p>
        </w:tc>
        <w:tc>
          <w:tcPr>
            <w:tcW w:w="3544" w:type="dxa"/>
          </w:tcPr>
          <w:p w14:paraId="3EA8901D" w14:textId="77777777" w:rsidR="00AE57D5" w:rsidRPr="00C1571F" w:rsidRDefault="006C0FE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13276646" w14:textId="77777777" w:rsidR="006C0FE4" w:rsidRDefault="006C0FE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98B4340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-20-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66587A19" w14:textId="77777777" w:rsidTr="00B132E8">
        <w:tc>
          <w:tcPr>
            <w:tcW w:w="3543" w:type="dxa"/>
          </w:tcPr>
          <w:p w14:paraId="1E9FD474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74A636B0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278CE1E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62C2CDA7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1AE75DB6" w14:textId="77777777" w:rsidTr="00B132E8">
        <w:tc>
          <w:tcPr>
            <w:tcW w:w="3543" w:type="dxa"/>
          </w:tcPr>
          <w:p w14:paraId="6B5109A4" w14:textId="77777777" w:rsidR="00B53A99" w:rsidRDefault="00A13EA8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20.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การเบิกเงินค่าตอบแทนพนักงาน</w:t>
            </w:r>
          </w:p>
          <w:p w14:paraId="1EEBBC63" w14:textId="77777777" w:rsidR="00A13EA8" w:rsidRPr="00C1571F" w:rsidRDefault="00A13EA8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สอบสวน</w:t>
            </w:r>
          </w:p>
        </w:tc>
        <w:tc>
          <w:tcPr>
            <w:tcW w:w="3795" w:type="dxa"/>
          </w:tcPr>
          <w:p w14:paraId="54A6D357" w14:textId="77777777" w:rsidR="00B53A99" w:rsidRPr="00C1571F" w:rsidRDefault="00B53A99" w:rsidP="007B4F25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7A7E6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พนักงานสอบสวนยื่นคำฟ้องเอกสารที่เกี่ยวข้องต่อเจ้าหน้าที่ธุรการ</w:t>
            </w:r>
          </w:p>
          <w:p w14:paraId="1F06A559" w14:textId="77777777" w:rsidR="00B53A99" w:rsidRPr="00C1571F" w:rsidRDefault="00B53A99" w:rsidP="007B4F25">
            <w:pPr>
              <w:ind w:left="285" w:hanging="284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เจ้าหน้าที่ธุรการตรวจสอบความถูกต้องเสนอ ผกก. ลงนามเสนอ บก./ภ.จว.พิจารณา</w:t>
            </w:r>
          </w:p>
          <w:p w14:paraId="5D01FAA8" w14:textId="77777777" w:rsidR="00B53A99" w:rsidRDefault="00B53A99" w:rsidP="007B4F25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บก./ภ.จว.ตรวจสอบและวางฎีกาไปกรมบัญชีกลางหรือคลังจังหวัด</w:t>
            </w:r>
          </w:p>
          <w:p w14:paraId="2FF9E922" w14:textId="77777777" w:rsidR="007B4F25" w:rsidRDefault="007B4F25" w:rsidP="007B4F2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กรมบัญชีกลางหรือคลังจังหวัดอนุมัติ</w:t>
            </w:r>
          </w:p>
          <w:p w14:paraId="2171789F" w14:textId="77777777" w:rsidR="007B4F25" w:rsidRPr="00C1571F" w:rsidRDefault="007B4F25" w:rsidP="007B4F25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5.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ผบก.อนุมัติจ่ายเงิน</w:t>
            </w:r>
          </w:p>
        </w:tc>
        <w:tc>
          <w:tcPr>
            <w:tcW w:w="3292" w:type="dxa"/>
          </w:tcPr>
          <w:p w14:paraId="192D393E" w14:textId="191B7071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ภานใน 1 วัน เจ้าหน้าที่ธุรการสามารถรวบรวมเอกสารนำเสนอ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ได้</w:t>
            </w:r>
          </w:p>
          <w:p w14:paraId="76F9ABF4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346A4D4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82E3627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FE0478B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A255D04" w14:textId="77777777" w:rsidR="00B53A99" w:rsidRPr="006B789B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66E1ACC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ประมาณ  30  วัน</w:t>
            </w:r>
          </w:p>
        </w:tc>
        <w:tc>
          <w:tcPr>
            <w:tcW w:w="3544" w:type="dxa"/>
          </w:tcPr>
          <w:p w14:paraId="7906F4B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53A99" w:rsidRPr="00C1571F" w14:paraId="6545EC11" w14:textId="77777777" w:rsidTr="00B132E8">
        <w:tc>
          <w:tcPr>
            <w:tcW w:w="3543" w:type="dxa"/>
          </w:tcPr>
          <w:p w14:paraId="3902D660" w14:textId="77777777" w:rsidR="00B53A99" w:rsidRPr="00C1571F" w:rsidRDefault="007B4F25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21. การเบิกเงินรางวัลจราจร</w:t>
            </w:r>
          </w:p>
        </w:tc>
        <w:tc>
          <w:tcPr>
            <w:tcW w:w="3795" w:type="dxa"/>
          </w:tcPr>
          <w:p w14:paraId="3CE6F0C0" w14:textId="77777777" w:rsidR="00B53A99" w:rsidRPr="00C1571F" w:rsidRDefault="00B53A99" w:rsidP="00931973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เจ้าหน้าธุรการรวบรวมยอดเงินผู้ชำระค่าปรับ ซึ่งต้องจัดสรรให้ท้องถิ่น ร้อยละ 50 เป็นส่วนของตำรวจร้อยละ 50 เสนอผกก.ลงนามเอกสารลงนามเสนอ บก./ภ.จว. พิจารณา</w:t>
            </w:r>
          </w:p>
          <w:p w14:paraId="02AEC15B" w14:textId="77777777" w:rsidR="007B4F25" w:rsidRDefault="00B53A99" w:rsidP="007B4F25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2. 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บก./ภ.จว.ตรวจสอบและวางฎีกาไปกรมบัญชีกลางหรือคลังจังหวัด</w:t>
            </w:r>
          </w:p>
          <w:p w14:paraId="053C7E1A" w14:textId="77777777" w:rsidR="007B4F25" w:rsidRDefault="007B4F25" w:rsidP="007B4F2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3.กรมบัญชีกลางหรือคลังจังหวัดอนุมัติ</w:t>
            </w:r>
          </w:p>
          <w:p w14:paraId="7CBE6E35" w14:textId="77777777" w:rsidR="00B53A99" w:rsidRPr="00C1571F" w:rsidRDefault="007B4F25" w:rsidP="007B4F25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4.ผบก.อนุมัติจ่ายเงิน</w:t>
            </w:r>
          </w:p>
        </w:tc>
        <w:tc>
          <w:tcPr>
            <w:tcW w:w="3292" w:type="dxa"/>
          </w:tcPr>
          <w:p w14:paraId="3096D205" w14:textId="624E80AC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วันเจ้าหน้าธุรการสามารถจัดทำเอกสารในส่วนที่เกี่ยวข้องให้แล้วเสร็จ นำเสนอ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ได้</w:t>
            </w:r>
          </w:p>
          <w:p w14:paraId="2503CE3A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E0B5AB1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34A3070D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D5253E3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A692753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F16585E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-ประมาณ 30 วัน</w:t>
            </w:r>
          </w:p>
        </w:tc>
        <w:tc>
          <w:tcPr>
            <w:tcW w:w="3544" w:type="dxa"/>
          </w:tcPr>
          <w:p w14:paraId="1748F75A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467E471B" w14:textId="77777777" w:rsidR="00931973" w:rsidRDefault="00931973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57AA51B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-21-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369"/>
        <w:gridCol w:w="4536"/>
        <w:gridCol w:w="3118"/>
        <w:gridCol w:w="3151"/>
      </w:tblGrid>
      <w:tr w:rsidR="00B53A99" w:rsidRPr="00C1571F" w14:paraId="514190FB" w14:textId="77777777" w:rsidTr="008075EA">
        <w:tc>
          <w:tcPr>
            <w:tcW w:w="3369" w:type="dxa"/>
          </w:tcPr>
          <w:p w14:paraId="7D1CF5E4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4536" w:type="dxa"/>
          </w:tcPr>
          <w:p w14:paraId="5B121A0C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118" w:type="dxa"/>
          </w:tcPr>
          <w:p w14:paraId="607E1FB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151" w:type="dxa"/>
          </w:tcPr>
          <w:p w14:paraId="6192A144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712808A5" w14:textId="77777777" w:rsidTr="008075EA">
        <w:tc>
          <w:tcPr>
            <w:tcW w:w="3369" w:type="dxa"/>
          </w:tcPr>
          <w:p w14:paraId="5B63E0DF" w14:textId="77777777" w:rsidR="00B53A99" w:rsidRPr="00C1571F" w:rsidRDefault="007B4F25" w:rsidP="007B4F2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22. การเบิกเงินสินบนการพนัน</w:t>
            </w:r>
          </w:p>
        </w:tc>
        <w:tc>
          <w:tcPr>
            <w:tcW w:w="4536" w:type="dxa"/>
          </w:tcPr>
          <w:p w14:paraId="21B6B63C" w14:textId="77777777" w:rsidR="00B53A99" w:rsidRPr="00C1571F" w:rsidRDefault="00B53A99" w:rsidP="007B4F2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เจ้าหน้าที่ธุรการรวบรวมบัญชีผลคำ</w:t>
            </w:r>
            <w:r w:rsidR="008075EA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พิพากษา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ของศาล แล้วให้ผู้เกี่ยวข้องตรวจสอบความถูกต้อง แล้วลงนามในเอกสาร</w:t>
            </w:r>
          </w:p>
          <w:p w14:paraId="7979F2DC" w14:textId="77777777" w:rsidR="00B53A99" w:rsidRPr="00C1571F" w:rsidRDefault="00B53A99" w:rsidP="007B4F2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ผกก. ลงนามในเอกสารเสนอ บก./ภ.จว. พิจารณา</w:t>
            </w:r>
          </w:p>
          <w:p w14:paraId="5666E4AC" w14:textId="77777777" w:rsidR="007B4F25" w:rsidRDefault="007B4F25" w:rsidP="007B4F25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บก./ภ.จว.ตรวจสอบและวางฎีกาไปกรมบัญชีกลางหรือคลังจังหวัด</w:t>
            </w:r>
          </w:p>
          <w:p w14:paraId="445F72FA" w14:textId="77777777" w:rsidR="007B4F25" w:rsidRDefault="007B4F25" w:rsidP="007B4F2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กรมบัญชีกลางหรือคลังจังหวัดอนุมัติ</w:t>
            </w:r>
          </w:p>
          <w:p w14:paraId="1CCAA828" w14:textId="77777777" w:rsidR="00B53A99" w:rsidRPr="00C1571F" w:rsidRDefault="007B4F25" w:rsidP="007B4F25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5.ผบก.อนุมัติจ่ายเงิน</w:t>
            </w:r>
          </w:p>
        </w:tc>
        <w:tc>
          <w:tcPr>
            <w:tcW w:w="3118" w:type="dxa"/>
          </w:tcPr>
          <w:p w14:paraId="25A1B703" w14:textId="5982309F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วัน เจ้าหน้าที่ธุรการสามารถจัดทำเอกสารในส่วนที่เกี่ยวข้องให้แล้วเสร็จ นำเสนอ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ได้</w:t>
            </w:r>
          </w:p>
          <w:p w14:paraId="47F6B592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EA086D1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F60E587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3525192" w14:textId="77777777" w:rsidR="007B4F25" w:rsidRDefault="007B4F2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8102C9A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ประมาณ  30  วัน</w:t>
            </w:r>
          </w:p>
        </w:tc>
        <w:tc>
          <w:tcPr>
            <w:tcW w:w="3151" w:type="dxa"/>
          </w:tcPr>
          <w:p w14:paraId="3F8BCC43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53A99" w:rsidRPr="00C1571F" w14:paraId="5C811A7A" w14:textId="77777777" w:rsidTr="008075EA">
        <w:tc>
          <w:tcPr>
            <w:tcW w:w="3369" w:type="dxa"/>
          </w:tcPr>
          <w:p w14:paraId="27E087C5" w14:textId="77777777" w:rsidR="00B53A99" w:rsidRPr="00C1571F" w:rsidRDefault="00931973" w:rsidP="007B4F25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23</w:t>
            </w:r>
            <w:r w:rsidR="00B53A99"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. </w:t>
            </w:r>
            <w:r w:rsidR="007B4F25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การเบิกเงินสินบนยาเสพติด</w:t>
            </w:r>
          </w:p>
        </w:tc>
        <w:tc>
          <w:tcPr>
            <w:tcW w:w="4536" w:type="dxa"/>
          </w:tcPr>
          <w:p w14:paraId="6BC564B5" w14:textId="77777777" w:rsidR="00931973" w:rsidRPr="00C1571F" w:rsidRDefault="00931973" w:rsidP="00931973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เจ้าหน้าที่ธุรการรวบรวมบัญชีผลคำพิพากษาของศาล แล้วให้ผู้เกี่ยวข้องตรวจสอบความถูกต้อง แล้วลงนามในเอกสาร</w:t>
            </w:r>
          </w:p>
          <w:p w14:paraId="0EB57349" w14:textId="77777777" w:rsidR="00931973" w:rsidRPr="00C1571F" w:rsidRDefault="00931973" w:rsidP="00931973">
            <w:pPr>
              <w:ind w:left="285" w:hanging="284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. ผกก. ลงนามในเอกสารเสนอ บก./ภ.จว. พิจารณา</w:t>
            </w:r>
          </w:p>
          <w:p w14:paraId="621470FD" w14:textId="77777777" w:rsidR="00931973" w:rsidRDefault="00931973" w:rsidP="00931973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บก./ภ.จว.ตรวจสอบและวางฎีกาไปกรมบัญชีกลางหรือคลังจังหวัด</w:t>
            </w:r>
          </w:p>
          <w:p w14:paraId="453F7FF6" w14:textId="77777777" w:rsidR="00931973" w:rsidRDefault="00931973" w:rsidP="00931973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 กรมบัญชีกลางหรือคลังจังหวัดอนุมัติ</w:t>
            </w:r>
          </w:p>
          <w:p w14:paraId="301CE958" w14:textId="77777777" w:rsidR="00B53A99" w:rsidRPr="00C1571F" w:rsidRDefault="00931973" w:rsidP="00931973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5. ผบก.อนุมัติจ่ายเงิน</w:t>
            </w:r>
          </w:p>
        </w:tc>
        <w:tc>
          <w:tcPr>
            <w:tcW w:w="3118" w:type="dxa"/>
          </w:tcPr>
          <w:p w14:paraId="60309ACD" w14:textId="21D74010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วัน เจ้าหน้าที่ธุรการสามารถรวบรวมเอกสารนำเสนอ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ได้</w:t>
            </w:r>
          </w:p>
          <w:p w14:paraId="43AF8F67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11D2F98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7B7B782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E07AF2B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7D806A0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582E14D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-ประมาณ 30 วัน</w:t>
            </w:r>
          </w:p>
        </w:tc>
        <w:tc>
          <w:tcPr>
            <w:tcW w:w="3151" w:type="dxa"/>
          </w:tcPr>
          <w:p w14:paraId="0909EACB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5FE1A504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E847D77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BCE3776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-22-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0304B627" w14:textId="77777777" w:rsidTr="00B132E8">
        <w:tc>
          <w:tcPr>
            <w:tcW w:w="3543" w:type="dxa"/>
          </w:tcPr>
          <w:p w14:paraId="6132A62C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6F1DCD0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654EBC90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18A4BD7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4ECA032F" w14:textId="77777777" w:rsidTr="00B132E8">
        <w:tc>
          <w:tcPr>
            <w:tcW w:w="3543" w:type="dxa"/>
          </w:tcPr>
          <w:p w14:paraId="66CCB3AF" w14:textId="77777777" w:rsidR="00B53A99" w:rsidRPr="00C1571F" w:rsidRDefault="00931973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24.การเบิกเงินค่าตอบแทนศูนย์พิทักษ์เด็ก สตรี และคนชรา</w:t>
            </w:r>
          </w:p>
        </w:tc>
        <w:tc>
          <w:tcPr>
            <w:tcW w:w="3795" w:type="dxa"/>
          </w:tcPr>
          <w:p w14:paraId="56161F49" w14:textId="77777777" w:rsidR="00B53A99" w:rsidRPr="00C1571F" w:rsidRDefault="00B53A99" w:rsidP="00931973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1. 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เจ้าหน้าธุรการรวบรวมข้อมูลจากนักจิตวิทยาแล้วให้ผู้เกี่ยวข้องตรวจความถูกต้อง แล้วลงนามในเอกสาร</w:t>
            </w:r>
          </w:p>
          <w:p w14:paraId="29BB14C7" w14:textId="77777777" w:rsidR="00931973" w:rsidRPr="00C1571F" w:rsidRDefault="00931973" w:rsidP="00931973">
            <w:pPr>
              <w:ind w:left="285" w:hanging="284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. ผกก. ลงนามในเอกสารเสนอ บก./ภ.จว. พิจารณา</w:t>
            </w:r>
          </w:p>
          <w:p w14:paraId="0918E74B" w14:textId="77777777" w:rsidR="00931973" w:rsidRDefault="00931973" w:rsidP="00931973">
            <w:pPr>
              <w:ind w:left="285" w:hanging="285"/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บก./ภ.จว.ตรวจสอบและวางฎีกาไปกรมบัญชีกลางหรือคลังจังหวัด</w:t>
            </w:r>
          </w:p>
          <w:p w14:paraId="1B6DE949" w14:textId="77777777" w:rsidR="00931973" w:rsidRDefault="00931973" w:rsidP="00931973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 กรมบัญชีกลางหรือคลังจังหวัดอนุมัติ</w:t>
            </w:r>
          </w:p>
          <w:p w14:paraId="629B6278" w14:textId="77777777" w:rsidR="00B53A99" w:rsidRPr="00C1571F" w:rsidRDefault="00931973" w:rsidP="00931973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5. ผบก.อนุมัติจ่ายเงิน</w:t>
            </w:r>
          </w:p>
        </w:tc>
        <w:tc>
          <w:tcPr>
            <w:tcW w:w="3292" w:type="dxa"/>
          </w:tcPr>
          <w:p w14:paraId="7E1D8456" w14:textId="6B62A858" w:rsidR="00931973" w:rsidRPr="00C1571F" w:rsidRDefault="00B53A99" w:rsidP="00931973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วัน เจ้าหน้าที่ธุรการสามารถรวบรวมเอกสารนำเสนอ บก.น.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๖</w:t>
            </w:r>
            <w:r w:rsidR="00931973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ได้</w:t>
            </w:r>
          </w:p>
          <w:p w14:paraId="4D6AC2EA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3C4659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07A6935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3231329" w14:textId="77777777" w:rsidR="00B53A99" w:rsidRPr="006B789B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3A2DDF2" w14:textId="77777777" w:rsidR="00931973" w:rsidRDefault="00931973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A293C6B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 ประมาณ  30  วัน</w:t>
            </w:r>
          </w:p>
        </w:tc>
        <w:tc>
          <w:tcPr>
            <w:tcW w:w="3544" w:type="dxa"/>
          </w:tcPr>
          <w:p w14:paraId="4AFFB4DB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36E902CF" w14:textId="77777777" w:rsidR="00931973" w:rsidRDefault="00931973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41D85C9" w14:textId="77777777" w:rsidR="00931973" w:rsidRDefault="00931973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BA2278B" w14:textId="77777777" w:rsidR="00931973" w:rsidRDefault="00931973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6D3C9D3" w14:textId="77777777" w:rsidR="00931973" w:rsidRDefault="00931973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5F284AE" w14:textId="77777777" w:rsidR="00931973" w:rsidRDefault="00931973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3D91007" w14:textId="77777777" w:rsidR="00931973" w:rsidRDefault="00931973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948D074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971F258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36AEBA5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7DECBF9" w14:textId="77777777" w:rsidR="00E95984" w:rsidRPr="00E95984" w:rsidRDefault="00E95984" w:rsidP="005F6549">
      <w:pPr>
        <w:jc w:val="center"/>
        <w:rPr>
          <w:rFonts w:ascii="TH NiramitIT๙" w:hAnsi="TH NiramitIT๙" w:cs="TH NiramitIT๙"/>
          <w:b/>
          <w:bCs/>
          <w:sz w:val="96"/>
          <w:szCs w:val="96"/>
          <w:lang w:bidi="th-TH"/>
        </w:rPr>
      </w:pPr>
      <w:r w:rsidRPr="00E95984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พันธะสัญญาของงานป้องกันปราบปราม</w:t>
      </w:r>
    </w:p>
    <w:p w14:paraId="0943B753" w14:textId="1D2AC05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 w:rsidRPr="00E95984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สถานีตำรวจนครบาล</w:t>
      </w:r>
      <w:r w:rsidR="00B2111D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พระราชวัง</w:t>
      </w:r>
    </w:p>
    <w:p w14:paraId="05DC908C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9A1F078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49332D7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E1236B3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BC94DA4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cs/>
          <w:lang w:bidi="th-TH"/>
        </w:rPr>
      </w:pPr>
    </w:p>
    <w:p w14:paraId="44B45389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-23-</w:t>
      </w:r>
    </w:p>
    <w:p w14:paraId="54F58922" w14:textId="77777777" w:rsidR="00E95984" w:rsidRDefault="00E95984" w:rsidP="00E95984">
      <w:pPr>
        <w:spacing w:after="0"/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แนวทางในการพัฒนาปรับปรุงระบบการทำงานของสถานีตำรวจ</w:t>
      </w:r>
    </w:p>
    <w:p w14:paraId="6A9AB970" w14:textId="77777777" w:rsidR="00E95984" w:rsidRDefault="00E95984" w:rsidP="00E95984">
      <w:pPr>
        <w:spacing w:after="0"/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  <w:lang w:bidi="th-TH"/>
        </w:rPr>
        <w:t>พันธะสัญญาของ งานป้องกันปราบปราม</w:t>
      </w:r>
    </w:p>
    <w:p w14:paraId="4CC8E098" w14:textId="77777777" w:rsidR="00E95984" w:rsidRPr="00E95984" w:rsidRDefault="00E95984" w:rsidP="00E95984">
      <w:pPr>
        <w:spacing w:after="0"/>
        <w:jc w:val="center"/>
        <w:rPr>
          <w:rFonts w:ascii="TH NiramitIT๙" w:hAnsi="TH NiramitIT๙" w:cs="TH NiramitIT๙"/>
          <w:b/>
          <w:bCs/>
          <w:sz w:val="20"/>
          <w:szCs w:val="20"/>
          <w:cs/>
          <w:lang w:bidi="th-TH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6EAD2088" w14:textId="77777777" w:rsidTr="00B132E8">
        <w:tc>
          <w:tcPr>
            <w:tcW w:w="3543" w:type="dxa"/>
          </w:tcPr>
          <w:p w14:paraId="515CF81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76A57DA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45D1D1C6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1D6960A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26767F7D" w14:textId="77777777" w:rsidTr="00B132E8">
        <w:tc>
          <w:tcPr>
            <w:tcW w:w="3543" w:type="dxa"/>
          </w:tcPr>
          <w:p w14:paraId="02C60103" w14:textId="77777777" w:rsidR="00B53A99" w:rsidRPr="00C1571F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การบริหารงานสายตรวจ</w:t>
            </w:r>
          </w:p>
        </w:tc>
        <w:tc>
          <w:tcPr>
            <w:tcW w:w="3795" w:type="dxa"/>
          </w:tcPr>
          <w:p w14:paraId="01219075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องค์ประกอบในการบริหารงาน</w:t>
            </w:r>
          </w:p>
          <w:p w14:paraId="7FAF8D1A" w14:textId="77777777" w:rsidR="00B53A99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สายตรวจ ควรประกอบด้วย</w:t>
            </w:r>
          </w:p>
          <w:p w14:paraId="0CC522EB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- ห้องปฏิบัติการสายตรวจ</w:t>
            </w:r>
          </w:p>
          <w:p w14:paraId="01D93737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- ข้อมูลในการวางแผนป้องกัน</w:t>
            </w:r>
          </w:p>
          <w:p w14:paraId="0527E20C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  ปราบปรามอาชญากรรม</w:t>
            </w:r>
          </w:p>
          <w:p w14:paraId="66178827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- เครื่องมือสื่อสาร</w:t>
            </w:r>
          </w:p>
          <w:p w14:paraId="2FCF2DEE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- แผนเผชิญเหตุ</w:t>
            </w:r>
          </w:p>
          <w:p w14:paraId="3A21D1FD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- แผนที่สถานภาพอาชญากรรม</w:t>
            </w:r>
          </w:p>
          <w:p w14:paraId="3E81982C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  ตำรวจสายตรวจที่ผ่านการฝึก</w:t>
            </w:r>
          </w:p>
          <w:p w14:paraId="0CB7B1D8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  อบรมมาอย่างดี</w:t>
            </w:r>
          </w:p>
          <w:p w14:paraId="7E2E677C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-  ความร่วมมือจากประชาชนใน</w:t>
            </w:r>
          </w:p>
          <w:p w14:paraId="5544ECD7" w14:textId="77777777" w:rsidR="00E95984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   การให้ข้อมูลข่าวสาร</w:t>
            </w:r>
          </w:p>
          <w:p w14:paraId="503EEA6B" w14:textId="77777777" w:rsidR="00E95984" w:rsidRPr="00C1571F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 - ผู้บังคับบัญชาอำนวยการในพื้นที่</w:t>
            </w:r>
          </w:p>
        </w:tc>
        <w:tc>
          <w:tcPr>
            <w:tcW w:w="3292" w:type="dxa"/>
          </w:tcPr>
          <w:p w14:paraId="18B3DD72" w14:textId="77777777" w:rsidR="00B53A99" w:rsidRPr="00C1571F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สถานีตำรวจจะมีองค์ประกอบในการบริหารงานป้องกันปราบปรามอาชญากรรม อย่างครบถ้วน</w:t>
            </w:r>
          </w:p>
        </w:tc>
        <w:tc>
          <w:tcPr>
            <w:tcW w:w="3544" w:type="dxa"/>
          </w:tcPr>
          <w:p w14:paraId="47431855" w14:textId="77777777" w:rsidR="00B53A99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-ตามสภาพความพร้อมของแต่ละสถานี</w:t>
            </w:r>
          </w:p>
          <w:p w14:paraId="74095E60" w14:textId="77777777" w:rsidR="00E95984" w:rsidRPr="00C1571F" w:rsidRDefault="00E9598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-ตามแนวทางการปฏิบัติงานที่ ตร.กำหนดไว้</w:t>
            </w:r>
          </w:p>
        </w:tc>
      </w:tr>
    </w:tbl>
    <w:p w14:paraId="2B05A691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2D3DF72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52FD8ED" w14:textId="77777777" w:rsidR="00E95984" w:rsidRDefault="00E9598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7A1E4FF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-24-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2C021C97" w14:textId="77777777" w:rsidTr="00B132E8">
        <w:tc>
          <w:tcPr>
            <w:tcW w:w="3543" w:type="dxa"/>
          </w:tcPr>
          <w:p w14:paraId="18DAEFDE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2230DA69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4737C1EA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41170AB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27266790" w14:textId="77777777" w:rsidTr="00B132E8">
        <w:tc>
          <w:tcPr>
            <w:tcW w:w="3543" w:type="dxa"/>
          </w:tcPr>
          <w:p w14:paraId="680FA319" w14:textId="77777777" w:rsidR="00B53A99" w:rsidRDefault="002A3A55" w:rsidP="002A3A5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2. ความพร้อมในการป้องกัน </w:t>
            </w:r>
          </w:p>
          <w:p w14:paraId="3AF0D28B" w14:textId="77777777" w:rsidR="002A3A55" w:rsidRPr="00C1571F" w:rsidRDefault="002A3A55" w:rsidP="002A3A55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ปราบปราม</w:t>
            </w:r>
          </w:p>
        </w:tc>
        <w:tc>
          <w:tcPr>
            <w:tcW w:w="3795" w:type="dxa"/>
          </w:tcPr>
          <w:p w14:paraId="43C9FDE1" w14:textId="77777777" w:rsidR="00B53A99" w:rsidRDefault="002A3A5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การแบ่งเขตการตรวจ</w:t>
            </w:r>
          </w:p>
          <w:p w14:paraId="371D8358" w14:textId="77777777" w:rsidR="002A3A55" w:rsidRDefault="002A3A5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การจัดประเภทสายตรวจ</w:t>
            </w:r>
          </w:p>
          <w:p w14:paraId="0244A24F" w14:textId="77777777" w:rsidR="002A3A55" w:rsidRPr="00C1571F" w:rsidRDefault="002A3A55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การประกอบกำลังออกปฏิบัติงาน</w:t>
            </w:r>
          </w:p>
        </w:tc>
        <w:tc>
          <w:tcPr>
            <w:tcW w:w="3292" w:type="dxa"/>
          </w:tcPr>
          <w:p w14:paraId="1E137449" w14:textId="77777777" w:rsidR="00B53A99" w:rsidRDefault="002A3A5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สถานีตำรวจมีความพร้อมในการป้องกันปราบปรามอาชญากรรมและให้บริการประชาชน ตลอด 24 ชม. โดยแบ่งพื้นที่เขตตรวจเป็น  3 เขตตรวจ แต่ละเขตมีตำรวจสายตรวจจำนวน 2 นาย นอกจากนั้นยังมีสายตรวจรถยนต์จำนวน 1 สาย สายตรวจเดินเท้า จำนวน 3  นาย และอาสาสมัครตำรวจบ้าน ร่วมปฏิบัติด้วย</w:t>
            </w:r>
          </w:p>
          <w:p w14:paraId="6B60E837" w14:textId="77777777" w:rsidR="008243B4" w:rsidRPr="00C1571F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7FB972B3" w14:textId="77777777" w:rsidR="00B53A99" w:rsidRDefault="002A3A55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</w:t>
            </w:r>
            <w:r w:rsidR="008243B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ขนาดของพื้นที่</w:t>
            </w:r>
          </w:p>
          <w:p w14:paraId="08722C73" w14:textId="77777777" w:rsidR="008243B4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กำลังฝ่ายป้องกันปราบปรามของสถานี</w:t>
            </w:r>
          </w:p>
          <w:p w14:paraId="1F1FEF27" w14:textId="77777777" w:rsidR="008243B4" w:rsidRPr="00C1571F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ความเหมาะสมต่อสถานภาพอาชญากรรมในพื้นที่</w:t>
            </w:r>
          </w:p>
        </w:tc>
      </w:tr>
      <w:tr w:rsidR="00B53A99" w:rsidRPr="00C1571F" w14:paraId="29342B82" w14:textId="77777777" w:rsidTr="00B132E8">
        <w:tc>
          <w:tcPr>
            <w:tcW w:w="3543" w:type="dxa"/>
          </w:tcPr>
          <w:p w14:paraId="075FC23A" w14:textId="77777777" w:rsidR="00B53A99" w:rsidRPr="00C1571F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การระงับเหตุ/ให้บริการ</w:t>
            </w:r>
          </w:p>
        </w:tc>
        <w:tc>
          <w:tcPr>
            <w:tcW w:w="3795" w:type="dxa"/>
          </w:tcPr>
          <w:p w14:paraId="7FAAE669" w14:textId="77777777" w:rsidR="00B53A99" w:rsidRPr="00C1571F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เมื่อมีการแจ้งเหตุหรือขอรับบริการ ตำรวจสายตรวจในพื้นที่ ต้องรีบเดินทางไประงับเหตุและให้บริการ</w:t>
            </w:r>
          </w:p>
        </w:tc>
        <w:tc>
          <w:tcPr>
            <w:tcW w:w="3292" w:type="dxa"/>
          </w:tcPr>
          <w:p w14:paraId="5A5644F3" w14:textId="77777777" w:rsidR="00B53A99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-เจ้าหน้าที่ตำรวจไประงับเหตุหรือให้บริการตามที่ได้รับ</w:t>
            </w:r>
          </w:p>
          <w:p w14:paraId="3AA01364" w14:textId="77777777" w:rsidR="008243B4" w:rsidRPr="00C1571F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-แจ้งภายในเวลา 3 นาที</w:t>
            </w:r>
          </w:p>
        </w:tc>
        <w:tc>
          <w:tcPr>
            <w:tcW w:w="3544" w:type="dxa"/>
          </w:tcPr>
          <w:p w14:paraId="2A14B97F" w14:textId="77777777" w:rsidR="00B53A99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วิธีการคำนวณเวลา</w:t>
            </w:r>
          </w:p>
          <w:p w14:paraId="781D12A0" w14:textId="77777777" w:rsidR="008243B4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เริ่มนับตั้งแต่เวลาที่ผู้แจ้งติดต่อแจ้งเหตุหรือขอรับบริการมายังตำรวจจนกระทั่งเจ้าหน้าที่ตำรวจไปยังจุดเกตุเหตุหรือจุดให้บริการ</w:t>
            </w:r>
          </w:p>
          <w:p w14:paraId="0E608DFF" w14:textId="77777777" w:rsidR="008243B4" w:rsidRPr="00C1571F" w:rsidRDefault="008243B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5175D2B9" w14:textId="77777777" w:rsidR="008243B4" w:rsidRDefault="008243B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021DB66" w14:textId="77777777" w:rsidR="008243B4" w:rsidRDefault="008243B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DEAA9E1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-25-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362EDB05" w14:textId="77777777" w:rsidTr="00B132E8">
        <w:tc>
          <w:tcPr>
            <w:tcW w:w="3543" w:type="dxa"/>
          </w:tcPr>
          <w:p w14:paraId="4E83DDB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33DD0860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4197176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5C68A92C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176F2BCE" w14:textId="77777777" w:rsidTr="00B132E8">
        <w:tc>
          <w:tcPr>
            <w:tcW w:w="3543" w:type="dxa"/>
          </w:tcPr>
          <w:p w14:paraId="3E952715" w14:textId="77777777" w:rsidR="00B53A99" w:rsidRPr="00C1571F" w:rsidRDefault="00DC21B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795" w:type="dxa"/>
          </w:tcPr>
          <w:p w14:paraId="7B09296A" w14:textId="77777777" w:rsidR="00B53A99" w:rsidRPr="00C1571F" w:rsidRDefault="00DC21B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292" w:type="dxa"/>
          </w:tcPr>
          <w:p w14:paraId="2986D114" w14:textId="77777777" w:rsidR="00B53A99" w:rsidRPr="00C1571F" w:rsidRDefault="00DC21B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544" w:type="dxa"/>
          </w:tcPr>
          <w:p w14:paraId="340FB2A0" w14:textId="77777777" w:rsidR="00B53A99" w:rsidRDefault="00DC21B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ช่วงเวลาที่ต้องคำนึง</w:t>
            </w:r>
          </w:p>
          <w:p w14:paraId="59446D1B" w14:textId="77777777" w:rsidR="00DC21B9" w:rsidRDefault="00DC21B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ก. ช่วงเวลาการรับแจ้งเหตุ ขณะที่ผู้แจ้งติดต่อกับพนักงานรับโทรศัพท์ ครั้งแรก</w:t>
            </w:r>
          </w:p>
          <w:p w14:paraId="311A7B80" w14:textId="77777777" w:rsidR="00DC21B9" w:rsidRDefault="00DC21B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ข.</w:t>
            </w:r>
            <w:r w:rsidR="00387BD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ช่วงเวลาที่พนักงาน</w:t>
            </w:r>
            <w:r w:rsidR="00387BD4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รับโทรศัพท์ส่งข้อมูลการรับแจ้งไปยังเจ้าหน้าที่สายตรวจ(พนักงานรับโทรศัพท์แจ้งไปยังพนักงานวิทยุ,พนักงานวิทยุแจ้งไปยังเจ้าหน้าที่ตำรวจสายตรวจ)</w:t>
            </w:r>
          </w:p>
          <w:p w14:paraId="6000BD68" w14:textId="77777777" w:rsidR="00387BD4" w:rsidRPr="00C1571F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ค. ช่วงเวลาที่เจ้าหน้าที่ตำรวจสายตรวจเดินทางไปยังจุดเกิดเหตุหรือจุดให้บริการ ปัจจัยที่ควรคำนึงขนาดและลักษณะพื้นที่รับผิดชอบ ความสะดวกในการคมนาคม ความพร้อมของพนักงานวิทยุ พนักงานรับโทรศัพท์ เครื่องมือสื่อสาร ความพร้อมของเจ้าหน้าที่ตำรวจสายตรวจ และยานพาหนะ สภาพการจราจรในช่วงเวลาต่างๆ  อื่น ตามสภาพของพื้นที่</w:t>
            </w:r>
          </w:p>
        </w:tc>
      </w:tr>
    </w:tbl>
    <w:p w14:paraId="1EF03C54" w14:textId="77777777" w:rsidR="00387BD4" w:rsidRDefault="00387BD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14728BA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-26-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040A3E0C" w14:textId="77777777" w:rsidTr="00B132E8">
        <w:tc>
          <w:tcPr>
            <w:tcW w:w="3543" w:type="dxa"/>
          </w:tcPr>
          <w:p w14:paraId="21F2229E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6126BFF8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269F77C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4EC2036D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692AD7E2" w14:textId="77777777" w:rsidTr="00B132E8">
        <w:tc>
          <w:tcPr>
            <w:tcW w:w="3543" w:type="dxa"/>
          </w:tcPr>
          <w:p w14:paraId="17FB16D9" w14:textId="77777777" w:rsidR="00B53A99" w:rsidRPr="00C1571F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การควบคุมผู้ต้องหา</w:t>
            </w:r>
          </w:p>
        </w:tc>
        <w:tc>
          <w:tcPr>
            <w:tcW w:w="3795" w:type="dxa"/>
          </w:tcPr>
          <w:p w14:paraId="16A8370F" w14:textId="77777777" w:rsidR="00B53A99" w:rsidRPr="00C1571F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การควบคุมผู้ต้องหา ผู้ต้องกักขังบนสถานีตำรวจ (ในห้องควบคุม)</w:t>
            </w:r>
          </w:p>
        </w:tc>
        <w:tc>
          <w:tcPr>
            <w:tcW w:w="3292" w:type="dxa"/>
          </w:tcPr>
          <w:p w14:paraId="4E550514" w14:textId="77777777" w:rsidR="00B53A99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ผู้ต้องหา / ผู้ต้องกักขัง จะได้รับการควบคุมอย่างปลอดภัยในห้องควบคุมที่สะอาดเหมาะสม</w:t>
            </w:r>
          </w:p>
          <w:p w14:paraId="2EB0A6CF" w14:textId="77777777" w:rsidR="00FA6946" w:rsidRPr="00C1571F" w:rsidRDefault="00FA6946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49FC252C" w14:textId="77777777" w:rsidR="00B53A99" w:rsidRPr="00C1571F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-สิทธิตามกฎหมายรัฐธรรมนูญ</w:t>
            </w:r>
          </w:p>
        </w:tc>
      </w:tr>
      <w:tr w:rsidR="00B53A99" w:rsidRPr="00C1571F" w14:paraId="002123EE" w14:textId="77777777" w:rsidTr="00B132E8">
        <w:tc>
          <w:tcPr>
            <w:tcW w:w="3543" w:type="dxa"/>
          </w:tcPr>
          <w:p w14:paraId="2BA8DD35" w14:textId="77777777" w:rsidR="00B53A99" w:rsidRPr="00C1571F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5. การรับโทรศัพท์แจ้งเหตุของสถานี</w:t>
            </w:r>
          </w:p>
        </w:tc>
        <w:tc>
          <w:tcPr>
            <w:tcW w:w="3795" w:type="dxa"/>
          </w:tcPr>
          <w:p w14:paraId="083B0782" w14:textId="77777777" w:rsidR="00B53A99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ผู้แจ้งโทรศัพท์แจ้งเหตุมายังสถานี</w:t>
            </w:r>
          </w:p>
          <w:p w14:paraId="5B9BC41E" w14:textId="77777777" w:rsidR="00387BD4" w:rsidRPr="00C1571F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เจ้าหน้าที่รับโทรศัพท์รับข้อมูล</w:t>
            </w:r>
          </w:p>
        </w:tc>
        <w:tc>
          <w:tcPr>
            <w:tcW w:w="3292" w:type="dxa"/>
          </w:tcPr>
          <w:p w14:paraId="01BF8E17" w14:textId="77777777" w:rsidR="00B53A99" w:rsidRPr="00C1571F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การรับโทรศัพท์มาแจ้งเหตุที่สถานีตำรวจ จะจัดโทรศัพท์รับแจ้งเหตุไว้โดยเฉพาะจำนวน  6 หมายเลข โดยใช้ระบบคนตอบรับ</w:t>
            </w:r>
          </w:p>
        </w:tc>
        <w:tc>
          <w:tcPr>
            <w:tcW w:w="3544" w:type="dxa"/>
          </w:tcPr>
          <w:p w14:paraId="2CBABE01" w14:textId="2B0AAFFB" w:rsidR="00B53A99" w:rsidRDefault="00387B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สถานีตำรวจ ต้องจัดโทรศัพท์สำหรับแจ้งเหตุ(โทรเข้าได้อย</w:t>
            </w:r>
            <w:r w:rsidR="00FA6946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่างเดียว)ไว้ให้บริการอย่างน้อย 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-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หมายเลข</w:t>
            </w:r>
          </w:p>
          <w:p w14:paraId="78917ACE" w14:textId="35CF0CE2" w:rsidR="00FA6946" w:rsidRPr="00C1571F" w:rsidRDefault="00FA6946" w:rsidP="008677C9">
            <w:pP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0-2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๒๒๔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</w:t>
            </w:r>
            <w:r w:rsidR="008677C9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๕๐๕๐</w:t>
            </w:r>
          </w:p>
        </w:tc>
      </w:tr>
    </w:tbl>
    <w:p w14:paraId="126C14F1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76C0CDC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7363BAD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69C5383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63C7F23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9E6448B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1E078BD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B84C83F" w14:textId="77777777" w:rsidR="00FA6946" w:rsidRPr="00E95984" w:rsidRDefault="00FA6946" w:rsidP="00FA6946">
      <w:pPr>
        <w:jc w:val="center"/>
        <w:rPr>
          <w:rFonts w:ascii="TH NiramitIT๙" w:hAnsi="TH NiramitIT๙" w:cs="TH NiramitIT๙"/>
          <w:b/>
          <w:bCs/>
          <w:sz w:val="96"/>
          <w:szCs w:val="96"/>
          <w:cs/>
          <w:lang w:bidi="th-TH"/>
        </w:rPr>
      </w:pPr>
      <w:r w:rsidRPr="00E95984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พันธะสัญญาของงาน</w:t>
      </w:r>
      <w:r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สอบสวน</w:t>
      </w:r>
    </w:p>
    <w:p w14:paraId="1002EDB5" w14:textId="6CA93562" w:rsidR="00FA6946" w:rsidRDefault="00FA6946" w:rsidP="00FA6946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 w:rsidRPr="00E95984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สถานีตำรวจนครบาล</w:t>
      </w:r>
      <w:r w:rsidR="00B2111D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พระราชวัง</w:t>
      </w:r>
    </w:p>
    <w:p w14:paraId="5B6603E8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8C5C179" w14:textId="77777777" w:rsidR="008677C9" w:rsidRDefault="008677C9" w:rsidP="005F6549">
      <w:pPr>
        <w:jc w:val="center"/>
        <w:rPr>
          <w:rFonts w:ascii="TH NiramitIT๙" w:hAnsi="TH NiramitIT๙" w:cs="TH NiramitIT๙" w:hint="cs"/>
          <w:b/>
          <w:bCs/>
          <w:sz w:val="40"/>
          <w:szCs w:val="40"/>
          <w:lang w:bidi="th-TH"/>
        </w:rPr>
      </w:pPr>
    </w:p>
    <w:p w14:paraId="73B0BC3C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E324BA5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25BA5D1" w14:textId="77777777" w:rsidR="008677C9" w:rsidRDefault="008677C9" w:rsidP="005F6549">
      <w:pPr>
        <w:jc w:val="center"/>
        <w:rPr>
          <w:rFonts w:ascii="TH NiramitIT๙" w:hAnsi="TH NiramitIT๙" w:cs="TH NiramitIT๙" w:hint="cs"/>
          <w:b/>
          <w:bCs/>
          <w:sz w:val="40"/>
          <w:szCs w:val="40"/>
          <w:lang w:bidi="th-TH"/>
        </w:rPr>
      </w:pPr>
    </w:p>
    <w:p w14:paraId="4A8CF0E7" w14:textId="77777777" w:rsidR="00FA6946" w:rsidRDefault="00FA6946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C02A057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BCDFBF4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-27-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3726BAE7" w14:textId="77777777" w:rsidTr="00B132E8">
        <w:tc>
          <w:tcPr>
            <w:tcW w:w="3543" w:type="dxa"/>
          </w:tcPr>
          <w:p w14:paraId="18478B0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0BAD0E5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090B088E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0753DBDF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12573C1E" w14:textId="77777777" w:rsidTr="00B132E8">
        <w:tc>
          <w:tcPr>
            <w:tcW w:w="3543" w:type="dxa"/>
          </w:tcPr>
          <w:p w14:paraId="63DCEEEE" w14:textId="77777777" w:rsidR="00B53A99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การแจ้งเอกสารหาย</w:t>
            </w:r>
          </w:p>
        </w:tc>
        <w:tc>
          <w:tcPr>
            <w:tcW w:w="3795" w:type="dxa"/>
          </w:tcPr>
          <w:p w14:paraId="2DC71773" w14:textId="77777777" w:rsidR="00B53A99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พบเจ้าหน้าที่เสมียนประจำวัน เพื่อ</w:t>
            </w:r>
          </w:p>
          <w:p w14:paraId="49DB5B56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เขียนบันทึกประจำวันเอกสารหาย</w:t>
            </w:r>
          </w:p>
          <w:p w14:paraId="7F4BD3CC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พนักงานสอบสวนลงนามในบันทึก</w:t>
            </w:r>
          </w:p>
          <w:p w14:paraId="1B0925FC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ประจำวันในข้อที่รับแจ้ง</w:t>
            </w:r>
          </w:p>
          <w:p w14:paraId="4902E52D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เจ้าหน้าที่เสมียนประจำวันมอบ</w:t>
            </w:r>
          </w:p>
          <w:p w14:paraId="0F1EC4C5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สำเนาบันทึกประจำวันให้ผู้แจ้ง</w:t>
            </w:r>
          </w:p>
          <w:p w14:paraId="2A6F6FBE" w14:textId="77777777" w:rsidR="001911F0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292" w:type="dxa"/>
          </w:tcPr>
          <w:p w14:paraId="101E8C04" w14:textId="77777777" w:rsidR="00B53A99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5 นาที</w:t>
            </w:r>
          </w:p>
        </w:tc>
        <w:tc>
          <w:tcPr>
            <w:tcW w:w="3544" w:type="dxa"/>
          </w:tcPr>
          <w:p w14:paraId="7EEE2D92" w14:textId="77777777" w:rsidR="00B53A99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นับตั้งแต่เวลาที่เจ้าหน้าที่รับเรื่อง</w:t>
            </w:r>
          </w:p>
        </w:tc>
      </w:tr>
      <w:tr w:rsidR="001911F0" w:rsidRPr="00C1571F" w14:paraId="70842964" w14:textId="77777777" w:rsidTr="00B132E8">
        <w:tc>
          <w:tcPr>
            <w:tcW w:w="3543" w:type="dxa"/>
          </w:tcPr>
          <w:p w14:paraId="37AA0AF7" w14:textId="77777777" w:rsidR="001911F0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การเปรียบเทียบปรับตามใบสั่ง</w:t>
            </w:r>
          </w:p>
        </w:tc>
        <w:tc>
          <w:tcPr>
            <w:tcW w:w="3795" w:type="dxa"/>
          </w:tcPr>
          <w:p w14:paraId="117364D3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นำใบสั่งพบพนักงานสอบสวน เพื่อ</w:t>
            </w:r>
          </w:p>
          <w:p w14:paraId="12EFA3E2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กำหนดอัตราเปรียบเทียบปรับ</w:t>
            </w:r>
          </w:p>
          <w:p w14:paraId="0E6ED58B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ชำระค่าปรับที่เสมียนเปรียบเทียบ</w:t>
            </w:r>
          </w:p>
          <w:p w14:paraId="4D02F110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ปรับ รับใบเสร็จ และใบอนุญาตขับขี่</w:t>
            </w:r>
          </w:p>
          <w:p w14:paraId="04E6DC2A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(กรณีที่ไม่ต้องบันทึกคะแนน)</w:t>
            </w:r>
          </w:p>
          <w:p w14:paraId="2798F992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- ประชาชนมีทางเลือกที่จะสามารถใช้บริการชำระทางไปรษณีย์</w:t>
            </w:r>
          </w:p>
          <w:p w14:paraId="32AB265D" w14:textId="77777777" w:rsidR="001911F0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292" w:type="dxa"/>
          </w:tcPr>
          <w:p w14:paraId="6AEB8CD5" w14:textId="77777777" w:rsidR="001911F0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 10 นาที</w:t>
            </w:r>
          </w:p>
        </w:tc>
        <w:tc>
          <w:tcPr>
            <w:tcW w:w="3544" w:type="dxa"/>
          </w:tcPr>
          <w:p w14:paraId="6986B96B" w14:textId="77777777" w:rsidR="001911F0" w:rsidRPr="00C1571F" w:rsidRDefault="001911F0" w:rsidP="00737252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นับตั้งแต่เวลาที่เจ้าหน้าที่รับเรื่อง</w:t>
            </w:r>
          </w:p>
        </w:tc>
      </w:tr>
    </w:tbl>
    <w:p w14:paraId="1934D445" w14:textId="77777777" w:rsidR="001911F0" w:rsidRDefault="001911F0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AC0271F" w14:textId="77777777" w:rsidR="001911F0" w:rsidRDefault="001911F0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8A991BF" w14:textId="77777777" w:rsidR="001911F0" w:rsidRDefault="001911F0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C494325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-28-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936"/>
        <w:gridCol w:w="3151"/>
        <w:gridCol w:w="3544"/>
      </w:tblGrid>
      <w:tr w:rsidR="00B53A99" w:rsidRPr="00C1571F" w14:paraId="04C3D297" w14:textId="77777777" w:rsidTr="008075EA">
        <w:tc>
          <w:tcPr>
            <w:tcW w:w="3543" w:type="dxa"/>
          </w:tcPr>
          <w:p w14:paraId="21A1DED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936" w:type="dxa"/>
          </w:tcPr>
          <w:p w14:paraId="59EE0C3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151" w:type="dxa"/>
          </w:tcPr>
          <w:p w14:paraId="1C57390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5932967B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7DC97263" w14:textId="77777777" w:rsidTr="008075EA">
        <w:tc>
          <w:tcPr>
            <w:tcW w:w="3543" w:type="dxa"/>
          </w:tcPr>
          <w:p w14:paraId="67729F87" w14:textId="77777777" w:rsidR="00B53A99" w:rsidRDefault="00B53A99" w:rsidP="001911F0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3. </w:t>
            </w:r>
            <w:r w:rsidR="001911F0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การขอสำเนาบันทึกประจำวัน</w:t>
            </w:r>
          </w:p>
          <w:p w14:paraId="335EF27C" w14:textId="77777777" w:rsidR="001911F0" w:rsidRPr="00C1571F" w:rsidRDefault="001911F0" w:rsidP="001911F0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เกี่ยวกับคดี</w:t>
            </w:r>
          </w:p>
        </w:tc>
        <w:tc>
          <w:tcPr>
            <w:tcW w:w="3936" w:type="dxa"/>
          </w:tcPr>
          <w:p w14:paraId="5C893CDC" w14:textId="77777777" w:rsidR="00B53A99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1. </w:t>
            </w:r>
            <w:r w:rsidR="00E532D0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ยื่นคำร้องขอคัดสำเนาบันทึกประจำวันต่อพนักงานสอบสวน</w:t>
            </w:r>
          </w:p>
          <w:p w14:paraId="17F0BE82" w14:textId="77777777" w:rsidR="00E532D0" w:rsidRDefault="00E532D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เมื่อหัวหน้าสถานีพิจารณาแล้วมีความเห็นอนุญาต</w:t>
            </w:r>
          </w:p>
          <w:p w14:paraId="09C93B00" w14:textId="77777777" w:rsidR="00E532D0" w:rsidRPr="00C1571F" w:rsidRDefault="00E532D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เจ้าหน้าที่เสมียนประจำวัน นำสำเนาบันทึกประจำวันให้นายตำรวจสัญญาบัตรรับรองสำเนาถูกต้อง มอบให้กับผู้แจ้ง</w:t>
            </w:r>
          </w:p>
        </w:tc>
        <w:tc>
          <w:tcPr>
            <w:tcW w:w="3151" w:type="dxa"/>
          </w:tcPr>
          <w:p w14:paraId="07E92434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1911F0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  15  นาที</w:t>
            </w:r>
          </w:p>
          <w:p w14:paraId="161E9105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DAE3426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F136CA6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73BE3C9" w14:textId="77777777" w:rsidR="00B53A99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F9E7ACC" w14:textId="77777777" w:rsidR="00B53A99" w:rsidRPr="006B789B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0DD9C9CA" w14:textId="77777777" w:rsidR="00B53A99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544" w:type="dxa"/>
          </w:tcPr>
          <w:p w14:paraId="771F1083" w14:textId="77777777" w:rsidR="00B53A99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วัน เวลาราชการ</w:t>
            </w:r>
          </w:p>
        </w:tc>
      </w:tr>
      <w:tr w:rsidR="00B53A99" w:rsidRPr="00C1571F" w14:paraId="77606559" w14:textId="77777777" w:rsidTr="008075EA">
        <w:tc>
          <w:tcPr>
            <w:tcW w:w="3543" w:type="dxa"/>
          </w:tcPr>
          <w:p w14:paraId="34364976" w14:textId="77777777" w:rsidR="00B53A99" w:rsidRPr="00C1571F" w:rsidRDefault="00B53A99" w:rsidP="001911F0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4. </w:t>
            </w:r>
            <w:r w:rsidR="001911F0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การขอถอนคำร้องทุกข์</w:t>
            </w:r>
          </w:p>
        </w:tc>
        <w:tc>
          <w:tcPr>
            <w:tcW w:w="3936" w:type="dxa"/>
          </w:tcPr>
          <w:p w14:paraId="21ACF355" w14:textId="77777777" w:rsidR="00B53A99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1. </w:t>
            </w:r>
            <w:r w:rsidR="00E532D0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พนักงานสอบสวนเวรเจ้าของคดีหรือร้อยเวรตรวจสอบเอกสารที่เกี่ยวข้อง</w:t>
            </w:r>
          </w:p>
          <w:p w14:paraId="02FFD7F4" w14:textId="77777777" w:rsidR="00E532D0" w:rsidRDefault="00E532D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พนักงานสอบสวนตรวจสอบคดีและอธิบายขั้นตอนการดำเนินคดี</w:t>
            </w:r>
          </w:p>
          <w:p w14:paraId="2C0C577A" w14:textId="77777777" w:rsidR="00E532D0" w:rsidRPr="00C1571F" w:rsidRDefault="00E532D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บันทึกปากคำ และลงลายมือชื่อในสมุดบัญชียึดและรักษาทรัพย์(กรณีของกลาง) ลงบันทึกประจำวันบันทึกการถอนคำร้องทุกข์คดีความผิดอันยอมความได้</w:t>
            </w:r>
          </w:p>
        </w:tc>
        <w:tc>
          <w:tcPr>
            <w:tcW w:w="3151" w:type="dxa"/>
          </w:tcPr>
          <w:p w14:paraId="7084A0C3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-</w:t>
            </w:r>
            <w:r w:rsidR="001911F0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ชั่วโมง</w:t>
            </w:r>
          </w:p>
          <w:p w14:paraId="2B184796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D7F0AF3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6DD3F4BA" w14:textId="77777777" w:rsidR="00B53A99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1911F0" w:rsidRPr="00C1571F" w14:paraId="194D2226" w14:textId="77777777" w:rsidTr="008075EA">
        <w:tc>
          <w:tcPr>
            <w:tcW w:w="3543" w:type="dxa"/>
          </w:tcPr>
          <w:p w14:paraId="481D092F" w14:textId="77777777" w:rsidR="001911F0" w:rsidRDefault="001911F0" w:rsidP="001911F0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5.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การแจ้งความเป็นหลักฐาน </w:t>
            </w:r>
          </w:p>
          <w:p w14:paraId="1CF621AC" w14:textId="77777777" w:rsidR="001911F0" w:rsidRPr="00C1571F" w:rsidRDefault="001911F0" w:rsidP="001911F0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กรณีที่ไม่เกี่ยวกับคดี</w:t>
            </w:r>
          </w:p>
        </w:tc>
        <w:tc>
          <w:tcPr>
            <w:tcW w:w="3936" w:type="dxa"/>
          </w:tcPr>
          <w:p w14:paraId="297695E8" w14:textId="77777777" w:rsidR="001911F0" w:rsidRDefault="00E532D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พนักงานสอบสวนซักถามรายละเอียดข้อเท็จจริง และตรวจสอบหลักฐาน เอกสารที่เกี่ยวข้อง อธิบายข้อกฎหมายลงบันทึกประจำวัน</w:t>
            </w:r>
          </w:p>
        </w:tc>
        <w:tc>
          <w:tcPr>
            <w:tcW w:w="3151" w:type="dxa"/>
          </w:tcPr>
          <w:p w14:paraId="4561B7A1" w14:textId="77777777" w:rsidR="001911F0" w:rsidRPr="00C1571F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-ภายใน 30 นาที</w:t>
            </w:r>
          </w:p>
        </w:tc>
        <w:tc>
          <w:tcPr>
            <w:tcW w:w="3544" w:type="dxa"/>
          </w:tcPr>
          <w:p w14:paraId="50CE66DE" w14:textId="77777777" w:rsidR="001911F0" w:rsidRDefault="001911F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3F23DAEE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5D92AF1B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-29-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0B0C2F46" w14:textId="77777777" w:rsidTr="00B132E8">
        <w:tc>
          <w:tcPr>
            <w:tcW w:w="3543" w:type="dxa"/>
          </w:tcPr>
          <w:p w14:paraId="5F54860F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48A7D2D4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694FDFA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38435B2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18CB9F97" w14:textId="77777777" w:rsidTr="00B132E8">
        <w:tc>
          <w:tcPr>
            <w:tcW w:w="3543" w:type="dxa"/>
          </w:tcPr>
          <w:p w14:paraId="6D7E56EF" w14:textId="77777777" w:rsidR="00B53A99" w:rsidRPr="00C1571F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6. การขอประกันตัวผู้ต้องหา</w:t>
            </w:r>
          </w:p>
        </w:tc>
        <w:tc>
          <w:tcPr>
            <w:tcW w:w="3795" w:type="dxa"/>
          </w:tcPr>
          <w:p w14:paraId="22DA0C1B" w14:textId="77777777" w:rsidR="00B53A99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ผู้ต้องหาหรือผู้มีประโยชน์เกี่ยวข้องนำหลักประกัน ยื่นคำร้องขอปล่อยตัวชั่วคราวต่อพนักงานสอบสวนหรือเจ้าพนักงานตำรวจ</w:t>
            </w:r>
          </w:p>
          <w:p w14:paraId="220F3643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พนักงานสอบสวน ตรวจสอบหลักฐาน ถูกต้องครบถ้วน</w:t>
            </w:r>
          </w:p>
          <w:p w14:paraId="3CA162A2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บันทึกสัญญาประกัน และมีความเห็นควรหรือไม่ควรอนุญาตให้ประกัน</w:t>
            </w:r>
          </w:p>
          <w:p w14:paraId="1651C6D5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 ผู้มีอำนาจสั่งอนุญาตหรือไม่อนุญาตให้ประกัน</w:t>
            </w:r>
          </w:p>
          <w:p w14:paraId="5A459505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5. ในกรณีสั่งอนุญาต ให้ออกหลักฐานรับหลักประกันและสัญญาประกันคู่ฉบับให้นายประกัน</w:t>
            </w:r>
          </w:p>
          <w:p w14:paraId="3A72D122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6. เจ้าหน้าที่เสมียนประจำวัน ทำการบันทึกประจำวันเพื่อปล่อยตัว หรือไม่ปล่อยตัวผู้ต้องหา</w:t>
            </w:r>
          </w:p>
          <w:p w14:paraId="61CDE9E7" w14:textId="77777777" w:rsidR="00051281" w:rsidRPr="00C1571F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292" w:type="dxa"/>
          </w:tcPr>
          <w:p w14:paraId="339339FB" w14:textId="77777777" w:rsidR="00B53A99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1 ชั่วโมง นับแต่เวลาที่ยื่นคำร้องต่อพนักงานสอบสวนหรือเจ้าพนักงานตำรวจ</w:t>
            </w:r>
          </w:p>
          <w:p w14:paraId="32241DB6" w14:textId="77777777" w:rsidR="00051281" w:rsidRPr="00C1571F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กรณีมีเหตุอันจำเป็นไม่อาจสั่งปล่อยชั่วคราวได้ ให้พิจารณาให้เสร็จสิ้นภายใน 6 ชั่วโมง นับแต่เวลาที่ยื่นคำร้องขอปล่อยชั่วคราว</w:t>
            </w:r>
          </w:p>
        </w:tc>
        <w:tc>
          <w:tcPr>
            <w:tcW w:w="3544" w:type="dxa"/>
          </w:tcPr>
          <w:p w14:paraId="2E94AC8E" w14:textId="77777777" w:rsidR="00B53A99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พนักงานสอบสวนได้ทำการสอบสวนพิมพ์ลายนิ้วมือผู้ต้องหา</w:t>
            </w:r>
          </w:p>
          <w:p w14:paraId="18AC8A79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หลักฐานเกี่ยวกับผู้ประกันครบถ้วน</w:t>
            </w:r>
          </w:p>
          <w:p w14:paraId="2E48F0FE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หลักฐานเกี่ยวกับหลักประกันครบถ้วน</w:t>
            </w:r>
          </w:p>
          <w:p w14:paraId="3F51FA1E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 พนักงานสอบสวนเป็นผู้มีอำนาจวินิจฉัยคำร้อง ยกเว้นกรณี</w:t>
            </w:r>
          </w:p>
          <w:p w14:paraId="46F5336E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4.1 คดีความผิดต่อพระมหากษัตริย์ พระราชินี รัชทายาทและผู้สำเร็จราชการแทน</w:t>
            </w:r>
          </w:p>
          <w:p w14:paraId="47C2D754" w14:textId="77777777" w:rsidR="00051281" w:rsidRPr="00C1571F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4.2 คดีความผิดความมั่นคงของรัฐภายในราชอาณาจักร คดีอุกฉกรรจ์สะเทือนขวัญ</w:t>
            </w:r>
          </w:p>
        </w:tc>
      </w:tr>
    </w:tbl>
    <w:p w14:paraId="56B610D0" w14:textId="77777777" w:rsidR="00051281" w:rsidRDefault="00051281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1AFD4CE" w14:textId="77777777" w:rsidR="00051281" w:rsidRDefault="00051281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183A31F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-30-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708BDE45" w14:textId="77777777" w:rsidTr="00B132E8">
        <w:tc>
          <w:tcPr>
            <w:tcW w:w="3543" w:type="dxa"/>
          </w:tcPr>
          <w:p w14:paraId="6215D69E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7AD75D10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331A1DB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0BF27C0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24B2B5C3" w14:textId="77777777" w:rsidTr="00B132E8">
        <w:tc>
          <w:tcPr>
            <w:tcW w:w="3543" w:type="dxa"/>
          </w:tcPr>
          <w:p w14:paraId="40DAE7D7" w14:textId="77777777" w:rsidR="00B53A99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7.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การคืนหลักทรัพย์ที่นำมาประกัน</w:t>
            </w:r>
          </w:p>
          <w:p w14:paraId="28FCF6CD" w14:textId="77777777" w:rsidR="00051281" w:rsidRPr="00C1571F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ตัวผู้ต้องหา</w:t>
            </w:r>
          </w:p>
        </w:tc>
        <w:tc>
          <w:tcPr>
            <w:tcW w:w="3795" w:type="dxa"/>
          </w:tcPr>
          <w:p w14:paraId="0B94EC32" w14:textId="77777777" w:rsidR="00B53A99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นำหลักฐานรับหลักประกันผู้ต้องหาพบพนักงานสอบสวนหรือเจ้าหน้าที่ธุรการคดี</w:t>
            </w:r>
          </w:p>
          <w:p w14:paraId="6B35E5D8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พนักงานสอบสวนหรือเจ้าหน้าที่ธุรการคดีตรวจสอบและบันทึกผลคดีถึงที่สุดหรือบันทึกเหตุที่ถอนสัญญาประกัน</w:t>
            </w:r>
          </w:p>
          <w:p w14:paraId="0DBF8BB4" w14:textId="77777777" w:rsidR="00051281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พนักงานสอบสวนมีความเห็นให้ถอนสัญญาประกัน</w:t>
            </w:r>
          </w:p>
          <w:p w14:paraId="085F322A" w14:textId="77777777" w:rsidR="00051281" w:rsidRPr="00C1571F" w:rsidRDefault="00051281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 เจ้าหน้าที่เสมียนประจำวัน ลงบันทึกประจำวันและมอบหลักทรัพย์คืนให้นายประกัน</w:t>
            </w:r>
          </w:p>
        </w:tc>
        <w:tc>
          <w:tcPr>
            <w:tcW w:w="3292" w:type="dxa"/>
          </w:tcPr>
          <w:p w14:paraId="47142A75" w14:textId="77777777" w:rsidR="00B53A99" w:rsidRDefault="00000000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noProof/>
                <w:sz w:val="32"/>
                <w:szCs w:val="32"/>
                <w:lang w:bidi="th-TH"/>
              </w:rPr>
              <w:pict w14:anchorId="49694810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margin-left:143.45pt;margin-top:10.45pt;width:12pt;height:1in;z-index:251658240;mso-position-horizontal-relative:text;mso-position-vertical-relative:text"/>
              </w:pict>
            </w:r>
            <w:r w:rsidR="00487A17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ชั่วโมง ในวันเวลาราชการ นับแต่เวลาที่ยื่นหลักฐานประกันตัวผู้ต้องหาต่อพนักงานสอบสวน</w:t>
            </w:r>
          </w:p>
          <w:p w14:paraId="6BADA2FE" w14:textId="77777777" w:rsidR="00487A17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7F52D7F7" w14:textId="77777777" w:rsidR="00487A17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8341BF0" w14:textId="77777777" w:rsidR="00487A17" w:rsidRPr="00C1571F" w:rsidRDefault="00000000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/>
                <w:noProof/>
                <w:sz w:val="32"/>
                <w:szCs w:val="32"/>
                <w:lang w:bidi="th-TH"/>
              </w:rPr>
              <w:pict w14:anchorId="66FE5E49">
                <v:shape id="_x0000_s1029" type="#_x0000_t87" style="position:absolute;margin-left:143.45pt;margin-top:12.9pt;width:12pt;height:1in;z-index:251659264"/>
              </w:pict>
            </w:r>
            <w:r w:rsidR="00487A17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2 วันทำการ นับแต่วันที่ยื่นหลักฐานประกันตัวผู้ต้องหาต่อพนักงานสอบสวน</w:t>
            </w:r>
          </w:p>
        </w:tc>
        <w:tc>
          <w:tcPr>
            <w:tcW w:w="3544" w:type="dxa"/>
          </w:tcPr>
          <w:p w14:paraId="72208DBE" w14:textId="77777777" w:rsidR="00B53A99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หลักทรัพย์เก็บรักษาอยู่ที่สถานีตำรวจ</w:t>
            </w:r>
          </w:p>
          <w:p w14:paraId="65EA9DC5" w14:textId="77777777" w:rsidR="00487A17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พนักงานสอบสวนเป็นผู้มีอำนาจวินิจฉัยคืนหลักทรัพย์ประกันได้</w:t>
            </w:r>
          </w:p>
          <w:p w14:paraId="74B37032" w14:textId="77777777" w:rsidR="00487A17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22E42201" w14:textId="77777777" w:rsidR="00487A17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  <w:p w14:paraId="24F95350" w14:textId="77777777" w:rsidR="00487A17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หลักทรัพย์ไม่ได้เก็บรักษาอยู่ที่สถานีตำรวจ</w:t>
            </w:r>
          </w:p>
          <w:p w14:paraId="0BFDDA77" w14:textId="77777777" w:rsidR="00487A17" w:rsidRPr="00C1571F" w:rsidRDefault="00487A1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พนักงานสอบสวนเป็นผู้มีอำนาจวินิจฉัยคืนหลักทรัพย์ประกันได้</w:t>
            </w:r>
          </w:p>
        </w:tc>
      </w:tr>
      <w:tr w:rsidR="00B53A99" w:rsidRPr="00C1571F" w14:paraId="1B97B07E" w14:textId="77777777" w:rsidTr="00B132E8">
        <w:tc>
          <w:tcPr>
            <w:tcW w:w="3543" w:type="dxa"/>
          </w:tcPr>
          <w:p w14:paraId="76F3CBF5" w14:textId="77777777" w:rsidR="00B53A99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8. การตรวจสอบสภาพรถในคดี</w:t>
            </w:r>
          </w:p>
          <w:p w14:paraId="01E47935" w14:textId="77777777" w:rsidR="00AB7D24" w:rsidRPr="00C1571F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จราจร</w:t>
            </w:r>
          </w:p>
        </w:tc>
        <w:tc>
          <w:tcPr>
            <w:tcW w:w="3795" w:type="dxa"/>
          </w:tcPr>
          <w:p w14:paraId="350A9BD4" w14:textId="77777777" w:rsidR="00B53A99" w:rsidRPr="00C1571F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พนักงานสอบสวน ทำบันทึกส่งรถไปตรวจสภาพ นำรถไปตรวจสภาพที่กองบังคับการตำรวจจราจร หรือผู้ชำนาญการอย่างอื่น แต่ต้องสอบสวนให้ปรากฎความรู้ ความชำนาญ ในเรื่องนั้นไว้ด้วย</w:t>
            </w:r>
          </w:p>
        </w:tc>
        <w:tc>
          <w:tcPr>
            <w:tcW w:w="3292" w:type="dxa"/>
          </w:tcPr>
          <w:p w14:paraId="7308E8FC" w14:textId="77777777" w:rsidR="00B53A99" w:rsidRPr="00C1571F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 1 วัน</w:t>
            </w:r>
          </w:p>
        </w:tc>
        <w:tc>
          <w:tcPr>
            <w:tcW w:w="3544" w:type="dxa"/>
          </w:tcPr>
          <w:p w14:paraId="37DEFBA4" w14:textId="77777777" w:rsidR="00B53A99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068923B" w14:textId="77777777" w:rsidR="00AB7D24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6BE9822" w14:textId="77777777" w:rsidR="00AB7D24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8DF1AC2" w14:textId="77777777" w:rsidR="00AB7D24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2125480" w14:textId="77777777" w:rsidR="00AB7D24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4408C0A" w14:textId="77777777" w:rsidR="00AB7D24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B4937CB" w14:textId="77777777" w:rsidR="00AB7D24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2EE509E" w14:textId="77777777" w:rsidR="00AB7D24" w:rsidRPr="00C1571F" w:rsidRDefault="00AB7D2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255A8540" w14:textId="77777777" w:rsidR="00AB7D24" w:rsidRDefault="00AB7D2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CB6B9ED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-31-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182E0B80" w14:textId="77777777" w:rsidTr="00B132E8">
        <w:tc>
          <w:tcPr>
            <w:tcW w:w="3543" w:type="dxa"/>
          </w:tcPr>
          <w:p w14:paraId="29076C20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1CCBD5DA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52D7D7F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3D845141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72323B67" w14:textId="77777777" w:rsidTr="00B132E8">
        <w:tc>
          <w:tcPr>
            <w:tcW w:w="3543" w:type="dxa"/>
          </w:tcPr>
          <w:p w14:paraId="397BDBA8" w14:textId="77777777" w:rsidR="00B53A99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9.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การคืนรถของกลางกรณีศาลมี</w:t>
            </w:r>
          </w:p>
          <w:p w14:paraId="5FA691AC" w14:textId="77777777" w:rsidR="00737252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คำพิพากษาหรือคำสั่งถึงที่สุด </w:t>
            </w:r>
          </w:p>
          <w:p w14:paraId="142F64EE" w14:textId="77777777" w:rsidR="00737252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ไม่ริบ หรือพนักงานอัยการแจ้ง</w:t>
            </w:r>
          </w:p>
          <w:p w14:paraId="793FB215" w14:textId="77777777" w:rsidR="00737252" w:rsidRPr="00C1571F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ให้คืน</w:t>
            </w:r>
          </w:p>
        </w:tc>
        <w:tc>
          <w:tcPr>
            <w:tcW w:w="3795" w:type="dxa"/>
          </w:tcPr>
          <w:p w14:paraId="1B9FD59A" w14:textId="77777777" w:rsidR="00B53A99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1. นำหลักฐานแสดงกรรมสิทธิ์ และเอกสารที่เกี่ยวข้อง พบพนักงานสอบสวน</w:t>
            </w:r>
          </w:p>
          <w:p w14:paraId="5DD24617" w14:textId="77777777" w:rsidR="00737252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2. พนักงานสอบสวนตรวจสอบหลักฐานและพิจารณามีความเห็นเสนอผู้มีอำนาจสั่งคืนของกลาง</w:t>
            </w:r>
          </w:p>
          <w:p w14:paraId="66D7D5B1" w14:textId="77777777" w:rsidR="00737252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3. ลงบันทึกประจำวันคืนของกลาง และลงลายมือชื่อรับในสมุดบัญชียึดและรักษาทรัพย์</w:t>
            </w:r>
          </w:p>
          <w:p w14:paraId="012DD261" w14:textId="77777777" w:rsidR="009A40BD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292" w:type="dxa"/>
          </w:tcPr>
          <w:p w14:paraId="55EC7601" w14:textId="77777777" w:rsidR="00737252" w:rsidRPr="00C1571F" w:rsidRDefault="00737252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 1 ชั่วโมง</w:t>
            </w:r>
          </w:p>
        </w:tc>
        <w:tc>
          <w:tcPr>
            <w:tcW w:w="3544" w:type="dxa"/>
          </w:tcPr>
          <w:p w14:paraId="6B77E8FE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53A99" w:rsidRPr="00C1571F" w14:paraId="7CF70CC1" w14:textId="77777777" w:rsidTr="00B132E8">
        <w:tc>
          <w:tcPr>
            <w:tcW w:w="3543" w:type="dxa"/>
          </w:tcPr>
          <w:p w14:paraId="0C1DC440" w14:textId="77777777" w:rsidR="00B53A99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10. การแจ้งความคืบหน้าของคดี</w:t>
            </w:r>
          </w:p>
        </w:tc>
        <w:tc>
          <w:tcPr>
            <w:tcW w:w="3795" w:type="dxa"/>
          </w:tcPr>
          <w:p w14:paraId="6CFE7907" w14:textId="77777777" w:rsidR="00B53A99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พนักงานสอบสวน แจ้งเป็นหนังสือถึงผู้เสียหาย</w:t>
            </w:r>
          </w:p>
        </w:tc>
        <w:tc>
          <w:tcPr>
            <w:tcW w:w="3292" w:type="dxa"/>
          </w:tcPr>
          <w:p w14:paraId="79760111" w14:textId="77777777" w:rsidR="00B53A99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เดือน</w:t>
            </w:r>
          </w:p>
          <w:p w14:paraId="3F13EF5F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จนกว่าการสอบสวนจะเสร็จสิ้น</w:t>
            </w:r>
          </w:p>
          <w:p w14:paraId="7AD2F5A3" w14:textId="77777777" w:rsidR="009A40BD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0A265E29" w14:textId="77777777" w:rsidR="00B53A99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9A40BD" w:rsidRPr="00C1571F" w14:paraId="1A1B49F3" w14:textId="77777777" w:rsidTr="00B132E8">
        <w:tc>
          <w:tcPr>
            <w:tcW w:w="3543" w:type="dxa"/>
          </w:tcPr>
          <w:p w14:paraId="2CB13B5B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11. การแจ้งให้ญาติหรือบุคคลที่</w:t>
            </w:r>
          </w:p>
          <w:p w14:paraId="263ED39F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ผู้ต้องหาไว้วางใจทราบการ</w:t>
            </w:r>
          </w:p>
          <w:p w14:paraId="53495221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 จับกุม เมื่อผู้ถูกจับร้องขอ</w:t>
            </w:r>
          </w:p>
        </w:tc>
        <w:tc>
          <w:tcPr>
            <w:tcW w:w="3795" w:type="dxa"/>
          </w:tcPr>
          <w:p w14:paraId="3EE08DE3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เจ้าพนักงานตำรวจผู้ควบคุมผู้ต้องหาเป็นผู้แจ้งหรือประสานงานตำรวจท้องที่ ที่ญาติหรือบุคคลที่ผู้ต้องหาไว้วางใจ มีภูมิลำเนาอยู่เป็นผู้แจ้ง</w:t>
            </w:r>
          </w:p>
        </w:tc>
        <w:tc>
          <w:tcPr>
            <w:tcW w:w="3292" w:type="dxa"/>
          </w:tcPr>
          <w:p w14:paraId="47B00565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10 นาที</w:t>
            </w:r>
          </w:p>
          <w:p w14:paraId="46CBDBEB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15C09340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ภายใน 1 ชั่วโมง</w:t>
            </w:r>
          </w:p>
        </w:tc>
        <w:tc>
          <w:tcPr>
            <w:tcW w:w="3544" w:type="dxa"/>
          </w:tcPr>
          <w:p w14:paraId="17DDBFAA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ถ้าสามารถติดต่อญาติทางโทรศัพท์ได้</w:t>
            </w:r>
          </w:p>
          <w:p w14:paraId="310EA630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-กรณีไม่สามารถติดต่อญาติทางโทรศัพท์ได้</w:t>
            </w:r>
          </w:p>
          <w:p w14:paraId="1A0A5994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23F0B82F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4D6B2CC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B962024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95BCB5C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019570CD" w14:textId="77777777" w:rsidR="009A40BD" w:rsidRPr="00E95984" w:rsidRDefault="009A40BD" w:rsidP="009A40BD">
      <w:pPr>
        <w:jc w:val="center"/>
        <w:rPr>
          <w:rFonts w:ascii="TH NiramitIT๙" w:hAnsi="TH NiramitIT๙" w:cs="TH NiramitIT๙"/>
          <w:b/>
          <w:bCs/>
          <w:sz w:val="96"/>
          <w:szCs w:val="96"/>
          <w:cs/>
          <w:lang w:bidi="th-TH"/>
        </w:rPr>
      </w:pPr>
      <w:r w:rsidRPr="00E95984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พันธะสัญญาของงาน</w:t>
      </w:r>
      <w:r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จราจร</w:t>
      </w:r>
    </w:p>
    <w:p w14:paraId="5D151CEC" w14:textId="271FDBC0" w:rsidR="009A40BD" w:rsidRDefault="009A40BD" w:rsidP="009A40BD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 w:rsidRPr="00E95984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สถานีตำรวจนครบาล</w:t>
      </w:r>
      <w:r w:rsidR="00B2111D">
        <w:rPr>
          <w:rFonts w:ascii="TH NiramitIT๙" w:hAnsi="TH NiramitIT๙" w:cs="TH NiramitIT๙" w:hint="cs"/>
          <w:b/>
          <w:bCs/>
          <w:sz w:val="96"/>
          <w:szCs w:val="96"/>
          <w:cs/>
          <w:lang w:bidi="th-TH"/>
        </w:rPr>
        <w:t>พระราชวัง</w:t>
      </w:r>
    </w:p>
    <w:p w14:paraId="0E036946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3EA51B6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F4D7E32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AEF1E28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2649DC6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905AC71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9B53A06" w14:textId="77777777" w:rsidR="008075EA" w:rsidRDefault="008075EA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87FE341" w14:textId="77777777" w:rsidR="009A40BD" w:rsidRDefault="00B53A99" w:rsidP="008075EA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t>-32-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20D6E35B" w14:textId="77777777" w:rsidTr="00B132E8">
        <w:tc>
          <w:tcPr>
            <w:tcW w:w="3543" w:type="dxa"/>
          </w:tcPr>
          <w:p w14:paraId="1D3DFDD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6E3F268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07B5B63A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611C96ED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07283009" w14:textId="77777777" w:rsidTr="00B132E8">
        <w:tc>
          <w:tcPr>
            <w:tcW w:w="3543" w:type="dxa"/>
          </w:tcPr>
          <w:p w14:paraId="6EDCEB0E" w14:textId="77777777" w:rsidR="00B53A99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การจัดกำลังตำรวจควบคุมและ</w:t>
            </w:r>
          </w:p>
          <w:p w14:paraId="2C325F7D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จัดการจราจรประจำทางแยกหรือ</w:t>
            </w:r>
          </w:p>
          <w:p w14:paraId="23860B5D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จุดที่มีปัญหาการจราจร เช่น ทาง</w:t>
            </w:r>
          </w:p>
          <w:p w14:paraId="686EB72A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แยกสำคัญ หน้าศูนย์การค้า</w:t>
            </w:r>
          </w:p>
          <w:p w14:paraId="7A75B1ED" w14:textId="77777777" w:rsidR="009A40BD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สถานศึกษา หรือย่านชุมชน</w:t>
            </w:r>
          </w:p>
        </w:tc>
        <w:tc>
          <w:tcPr>
            <w:tcW w:w="3795" w:type="dxa"/>
          </w:tcPr>
          <w:p w14:paraId="1037D1FA" w14:textId="77777777" w:rsidR="00B53A99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มีกำลังเจ้าหน้าที่ตำรวจจราจร ประจำทางแยกสำคัญ และจุดสำคัญ เช่น หน้าศูนย์การค้า สถานศึกษา ย่านชุมชน </w:t>
            </w:r>
          </w:p>
          <w:p w14:paraId="487F277B" w14:textId="77777777" w:rsidR="009A40BD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ช่วงเวลาที่มีเจ้าหน้าที่ตำรวจจราจรอยู่ประจำจุด</w:t>
            </w:r>
          </w:p>
        </w:tc>
        <w:tc>
          <w:tcPr>
            <w:tcW w:w="3292" w:type="dxa"/>
          </w:tcPr>
          <w:p w14:paraId="511A7459" w14:textId="77777777" w:rsidR="00B53A99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การจัดกำลังประจำทางแยก 2 แยก ใช้กำลัง 4 นาย</w:t>
            </w:r>
          </w:p>
          <w:p w14:paraId="7EEE4BED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การจัดกำลังประจำจุดสำคัญ  7 จุด ใช้กำลัง 7 นาย</w:t>
            </w:r>
          </w:p>
          <w:p w14:paraId="16E3BBE3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ช่วงเวลาที่เจ้าหน้าที่ตำรวจปฏิบัติหน้าที่ ตั้งแต่เวลา  05.30 </w:t>
            </w: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21.00 น.</w:t>
            </w:r>
          </w:p>
          <w:p w14:paraId="39AB9F73" w14:textId="77777777" w:rsidR="009A40BD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0810CA29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2BC77208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1D6E6F8E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0BA5B7A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8541655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CE9B1DD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C595635" w14:textId="77777777" w:rsidR="009A40BD" w:rsidRDefault="009A40BD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4A4D10CF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-33-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20CFEBBD" w14:textId="77777777" w:rsidTr="00B132E8">
        <w:tc>
          <w:tcPr>
            <w:tcW w:w="3543" w:type="dxa"/>
          </w:tcPr>
          <w:p w14:paraId="098AC213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2B44037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6B456DF4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61980A4C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68EC9F34" w14:textId="77777777" w:rsidTr="00B132E8">
        <w:tc>
          <w:tcPr>
            <w:tcW w:w="3543" w:type="dxa"/>
          </w:tcPr>
          <w:p w14:paraId="63937B3D" w14:textId="77777777" w:rsidR="00B53A99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จัดกำลังตำรวจไว้อำนวยความ</w:t>
            </w:r>
          </w:p>
          <w:p w14:paraId="2BEBBB3D" w14:textId="77777777" w:rsidR="009A40BD" w:rsidRPr="00C1571F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สะดวกการจราจร</w:t>
            </w:r>
          </w:p>
        </w:tc>
        <w:tc>
          <w:tcPr>
            <w:tcW w:w="3795" w:type="dxa"/>
          </w:tcPr>
          <w:p w14:paraId="0D7AD21A" w14:textId="77777777" w:rsidR="00B53A99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จัดสายตรวจจราจรไว้อำนวยความสะดวกการจราจร</w:t>
            </w:r>
          </w:p>
          <w:p w14:paraId="3BDAF91A" w14:textId="77777777" w:rsidR="009A40BD" w:rsidRDefault="009A40BD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</w:t>
            </w:r>
            <w:r w:rsidR="004F4887"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กรณีได้รับแจ้งอุบัติเหตุ/รถเสีย /ขอความช่วยเหลือหรือ</w:t>
            </w:r>
          </w:p>
          <w:p w14:paraId="5A932320" w14:textId="77777777" w:rsidR="004F4887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การแก้ไขปัญหาการจราจรกรณีเร่งด่วน เฉพาะหน้าซึ่งประชาชนร้องขอให้ดำเนินการและปฏิบัติทันที</w:t>
            </w:r>
          </w:p>
          <w:p w14:paraId="59B763CE" w14:textId="77777777" w:rsidR="004F4887" w:rsidRPr="00C1571F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การจัดสายตรวจจราจรไว้อำนวยความสะดวกการจราจร</w:t>
            </w:r>
          </w:p>
        </w:tc>
        <w:tc>
          <w:tcPr>
            <w:tcW w:w="3292" w:type="dxa"/>
          </w:tcPr>
          <w:p w14:paraId="6B7CC63A" w14:textId="77777777" w:rsidR="00B53A99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ช่วงเวลาที่จัดสายตรวจจราจร(ตลอด 24 ชม.) โดยจัดสาตรวจจราจรพิเศษ ช่วงเวลา 18.00-24.00 น. และเวลา 00.01-08.00 น. ช่วงละ  1 สาย ใช้กำลัง  2  นาย</w:t>
            </w:r>
          </w:p>
          <w:p w14:paraId="2CCD8A98" w14:textId="77777777" w:rsidR="004F4887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สายตรวจจราจรเดินทางถึงที่เกิดเหตุใช้เวลา 3 นาที จัดสายตรวจ 4 สายจำนวน  4  นาย ช่วงเวลา 05.00 </w:t>
            </w: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21.00 น. ออกตรวจ  4  สาย   4  นาย</w:t>
            </w:r>
          </w:p>
          <w:p w14:paraId="644AB5DE" w14:textId="77777777" w:rsidR="004F4887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ช่วงเวลา 21.00 </w:t>
            </w:r>
            <w: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24.00 น. และเวลา 00.01-05.00 น. ใช้กำลังจราจร 2 สาย จำนวน  2  นาย</w:t>
            </w:r>
          </w:p>
          <w:p w14:paraId="212FFEE2" w14:textId="77777777" w:rsidR="004F4887" w:rsidRPr="00C1571F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4951F9E5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58A48600" w14:textId="77777777" w:rsidR="004F4887" w:rsidRDefault="004F4887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3AB58E5C" w14:textId="77777777" w:rsidR="004F4887" w:rsidRDefault="004F4887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2232986" w14:textId="77777777" w:rsidR="004F4887" w:rsidRDefault="004F4887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79FCEC2B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-34-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7E262971" w14:textId="77777777" w:rsidTr="00B132E8">
        <w:tc>
          <w:tcPr>
            <w:tcW w:w="3543" w:type="dxa"/>
          </w:tcPr>
          <w:p w14:paraId="76FD1C70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6738E767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0D1237DB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0EF59372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222983B7" w14:textId="77777777" w:rsidTr="00B132E8">
        <w:tc>
          <w:tcPr>
            <w:tcW w:w="3543" w:type="dxa"/>
          </w:tcPr>
          <w:p w14:paraId="1910DAA0" w14:textId="77777777" w:rsidR="00B53A99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การอำนวยความสะดวกด้านการ</w:t>
            </w:r>
          </w:p>
          <w:p w14:paraId="369FE84B" w14:textId="77777777" w:rsidR="004F4887" w:rsidRPr="00C1571F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เปรียบเทียบปรับคดีจราจร</w:t>
            </w:r>
          </w:p>
        </w:tc>
        <w:tc>
          <w:tcPr>
            <w:tcW w:w="3795" w:type="dxa"/>
          </w:tcPr>
          <w:p w14:paraId="2F9F599E" w14:textId="77777777" w:rsidR="00B53A99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เจ้าหน้าที่ตำรวจจราจร จับกุมออกใบสั่ง และเรียกเก็บใบอนุญาตขับขี่ และนำใบอนุญาตขับขี่ที่เรียกเก็บ นำส่งให้เจ้าหน้าที่เปรียบเทียบปรับ</w:t>
            </w:r>
          </w:p>
          <w:p w14:paraId="0F3DCA1C" w14:textId="77777777" w:rsidR="004F4887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ช่วงเวลาที่มีการจัดเจ้าหน้าที่ไว้ทำการเปรียบเทียบปรับคดีประจำสถานี</w:t>
            </w:r>
          </w:p>
          <w:p w14:paraId="507F4121" w14:textId="77777777" w:rsidR="004F4887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- นำใบสั่งไปพบพนักงานสอบสวน เพื่อกำหนดอัตราเปรียบเทียบปรับ </w:t>
            </w:r>
          </w:p>
          <w:p w14:paraId="3CF2683A" w14:textId="77777777" w:rsidR="004F4887" w:rsidRPr="00C1571F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ชำระค่าปรับและรับใบอนุญาตขับขี่คืน</w:t>
            </w:r>
          </w:p>
        </w:tc>
        <w:tc>
          <w:tcPr>
            <w:tcW w:w="3292" w:type="dxa"/>
          </w:tcPr>
          <w:p w14:paraId="3A955FB9" w14:textId="77777777" w:rsidR="00B53A99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ภายในเวลา 8 ชั่วโมง และภายใน 5 นาที เมื่อแจ้งเจ้าหน้าที่จราจร นำใบอนุญาตมาส่งที่เจ้าหน้าที่เปรียบเทียบปรับ</w:t>
            </w:r>
          </w:p>
          <w:p w14:paraId="0F861034" w14:textId="77777777" w:rsidR="004F4887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สามารถชำระค่าปรับได้ทุกวันช่วงเวลา 08.00-21.00 น.</w:t>
            </w:r>
          </w:p>
          <w:p w14:paraId="2528661F" w14:textId="77777777" w:rsidR="004F4887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เจ้าหน้าที่เปรียบเทียบปรับสามารถดำเนินการได้ภายใน 5 นาที</w:t>
            </w:r>
          </w:p>
          <w:p w14:paraId="19E274D4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1FA89A05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53A99" w:rsidRPr="00C1571F" w14:paraId="54610CB1" w14:textId="77777777" w:rsidTr="00B132E8">
        <w:tc>
          <w:tcPr>
            <w:tcW w:w="3543" w:type="dxa"/>
          </w:tcPr>
          <w:p w14:paraId="2DAECB6A" w14:textId="77777777" w:rsidR="00B53A99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4. การขออำนวยความสะดวกด้าน</w:t>
            </w:r>
          </w:p>
          <w:p w14:paraId="25BE635F" w14:textId="77777777" w:rsidR="004F4887" w:rsidRPr="00C1571F" w:rsidRDefault="004F4887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 การจราจรทั่วไป</w:t>
            </w:r>
          </w:p>
        </w:tc>
        <w:tc>
          <w:tcPr>
            <w:tcW w:w="3795" w:type="dxa"/>
          </w:tcPr>
          <w:p w14:paraId="13F70064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พบเจ้าหน้าที่ เพื่อติดต่อหรือยื่นหนังสือ</w:t>
            </w:r>
          </w:p>
          <w:p w14:paraId="05D6BDBF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พิจารณาดำเนินการแล้วแจ้งผลให้ทราบ</w:t>
            </w:r>
          </w:p>
          <w:p w14:paraId="1A39EB75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พิจารณาเสนอหน่วยงานเหนือสั่งการแล้วแจ้งผลให้ทราบ</w:t>
            </w:r>
          </w:p>
        </w:tc>
        <w:tc>
          <w:tcPr>
            <w:tcW w:w="3292" w:type="dxa"/>
          </w:tcPr>
          <w:p w14:paraId="3B0A9B48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 1 วันทำการ(กรณี สน.สามารถดำเนินการได้เอง)</w:t>
            </w:r>
          </w:p>
          <w:p w14:paraId="20F3E057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46F23283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4889B50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3 วันทำการ(กรณี สน.ต้องขอกำลังหรือประสานงานกับหน่วยงานอื่น)</w:t>
            </w:r>
          </w:p>
          <w:p w14:paraId="17BB3018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0330CF01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2821B61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</w:tr>
    </w:tbl>
    <w:p w14:paraId="2A30B279" w14:textId="77777777" w:rsidR="004613D4" w:rsidRDefault="004613D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293B856E" w14:textId="77777777" w:rsidR="004613D4" w:rsidRDefault="004613D4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</w:p>
    <w:p w14:paraId="6B7A8CA6" w14:textId="77777777" w:rsidR="00B53A99" w:rsidRDefault="00B53A99" w:rsidP="005F6549">
      <w:pPr>
        <w:jc w:val="center"/>
        <w:rPr>
          <w:rFonts w:ascii="TH NiramitIT๙" w:hAnsi="TH NiramitIT๙" w:cs="TH NiramitIT๙"/>
          <w:b/>
          <w:bCs/>
          <w:sz w:val="40"/>
          <w:szCs w:val="40"/>
          <w:lang w:bidi="th-TH"/>
        </w:rPr>
      </w:pPr>
      <w:r>
        <w:rPr>
          <w:rFonts w:ascii="TH NiramitIT๙" w:hAnsi="TH NiramitIT๙" w:cs="TH NiramitIT๙"/>
          <w:b/>
          <w:bCs/>
          <w:sz w:val="40"/>
          <w:szCs w:val="40"/>
          <w:lang w:bidi="th-TH"/>
        </w:rPr>
        <w:lastRenderedPageBreak/>
        <w:t>-35-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43"/>
        <w:gridCol w:w="3795"/>
        <w:gridCol w:w="3292"/>
        <w:gridCol w:w="3544"/>
      </w:tblGrid>
      <w:tr w:rsidR="00B53A99" w:rsidRPr="00C1571F" w14:paraId="2CA006A5" w14:textId="77777777" w:rsidTr="00B132E8">
        <w:tc>
          <w:tcPr>
            <w:tcW w:w="3543" w:type="dxa"/>
          </w:tcPr>
          <w:p w14:paraId="5772A547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ประเภทของงาน</w:t>
            </w:r>
          </w:p>
        </w:tc>
        <w:tc>
          <w:tcPr>
            <w:tcW w:w="3795" w:type="dxa"/>
          </w:tcPr>
          <w:p w14:paraId="643B8110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ขั้นตอนการปฏิบัติ</w:t>
            </w:r>
          </w:p>
        </w:tc>
        <w:tc>
          <w:tcPr>
            <w:tcW w:w="3292" w:type="dxa"/>
          </w:tcPr>
          <w:p w14:paraId="59D32EB5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พันธะสัญญา</w:t>
            </w:r>
          </w:p>
        </w:tc>
        <w:tc>
          <w:tcPr>
            <w:tcW w:w="3544" w:type="dxa"/>
          </w:tcPr>
          <w:p w14:paraId="15B3C52D" w14:textId="77777777" w:rsidR="00B53A99" w:rsidRPr="00C1571F" w:rsidRDefault="00B53A99" w:rsidP="00B132E8">
            <w:pPr>
              <w:jc w:val="center"/>
              <w:rPr>
                <w:rFonts w:ascii="TH NiramitIT๙" w:hAnsi="TH NiramitIT๙" w:cs="TH NiramitIT๙"/>
                <w:b/>
                <w:bCs/>
                <w:sz w:val="36"/>
                <w:szCs w:val="36"/>
                <w:lang w:bidi="th-TH"/>
              </w:rPr>
            </w:pPr>
            <w:r w:rsidRPr="00C1571F">
              <w:rPr>
                <w:rFonts w:ascii="TH NiramitIT๙" w:hAnsi="TH NiramitIT๙" w:cs="TH NiramitIT๙"/>
                <w:b/>
                <w:bCs/>
                <w:sz w:val="36"/>
                <w:szCs w:val="36"/>
                <w:cs/>
                <w:lang w:bidi="th-TH"/>
              </w:rPr>
              <w:t>ภายใต้กรอบ</w:t>
            </w:r>
          </w:p>
        </w:tc>
      </w:tr>
      <w:tr w:rsidR="00B53A99" w:rsidRPr="00C1571F" w14:paraId="5B7DA807" w14:textId="77777777" w:rsidTr="00B132E8">
        <w:tc>
          <w:tcPr>
            <w:tcW w:w="3543" w:type="dxa"/>
          </w:tcPr>
          <w:p w14:paraId="122BC3BB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lang w:bidi="th-TH"/>
              </w:rPr>
              <w:t xml:space="preserve">5. 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การขออำนวยความสะดวก กรณี</w:t>
            </w:r>
          </w:p>
          <w:p w14:paraId="3400A3F7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ต้องขอใช้พื้นที่ผิวการจราจร</w:t>
            </w:r>
          </w:p>
        </w:tc>
        <w:tc>
          <w:tcPr>
            <w:tcW w:w="3795" w:type="dxa"/>
          </w:tcPr>
          <w:p w14:paraId="179F1C11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พบเจ้าหน้าที่เพื่อติดต่อหรือยื่นหนังสือ</w:t>
            </w:r>
          </w:p>
          <w:p w14:paraId="4E0469C7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พิจารณาดำเนินการแล้วแจ้งผลให้ทราบ</w:t>
            </w:r>
          </w:p>
          <w:p w14:paraId="1A5ADA93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พิจารณาเสนอหน่วยเหนือสั่งการ แล้วแจ้งผลให้ทราบ</w:t>
            </w:r>
          </w:p>
          <w:p w14:paraId="2A8006BB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292" w:type="dxa"/>
          </w:tcPr>
          <w:p w14:paraId="0C8EF8CC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 30 นาที (กรณีไม่กระทบหน่วยงานอื่น)</w:t>
            </w:r>
          </w:p>
          <w:p w14:paraId="63EB5AD0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5707B9F3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 3 วัน(กรณีต้องประสานกับหน่วยงานอื่น)</w:t>
            </w:r>
          </w:p>
        </w:tc>
        <w:tc>
          <w:tcPr>
            <w:tcW w:w="3544" w:type="dxa"/>
          </w:tcPr>
          <w:p w14:paraId="5E7577B1" w14:textId="77777777" w:rsidR="00B53A99" w:rsidRPr="00C1571F" w:rsidRDefault="00B53A99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 w:rsidRPr="00C1571F"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53A99" w:rsidRPr="00C1571F" w14:paraId="3FE4CC11" w14:textId="77777777" w:rsidTr="00B132E8">
        <w:tc>
          <w:tcPr>
            <w:tcW w:w="3543" w:type="dxa"/>
          </w:tcPr>
          <w:p w14:paraId="7EA3EF81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6. การขออำนวยความสะดวกด้าน</w:t>
            </w:r>
          </w:p>
          <w:p w14:paraId="72281555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การจราจร กรณีจะต้องออกคำสั่ง</w:t>
            </w:r>
          </w:p>
          <w:p w14:paraId="06C74642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   หรือข้อบังคับเกี่ยวกับการจราจร</w:t>
            </w:r>
          </w:p>
        </w:tc>
        <w:tc>
          <w:tcPr>
            <w:tcW w:w="3795" w:type="dxa"/>
          </w:tcPr>
          <w:p w14:paraId="25DF0681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พบเจ้าหน้าที่เพื่อติดต่อหรือยื่นหนังสือ</w:t>
            </w:r>
          </w:p>
          <w:p w14:paraId="78094300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หัวหน้าสถานีพิจารณามีความเห็นเสนอ</w:t>
            </w:r>
          </w:p>
          <w:p w14:paraId="165C436D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ส่งเรื่องไปยังกองบังคับการ และกองบัญชาการเพื่อพิจารณา</w:t>
            </w:r>
          </w:p>
          <w:p w14:paraId="6C9359C7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</w:p>
          <w:p w14:paraId="6BE8156F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292" w:type="dxa"/>
          </w:tcPr>
          <w:p w14:paraId="418B4420" w14:textId="77777777" w:rsidR="00B53A99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- ภายใน 5 วัน</w:t>
            </w:r>
          </w:p>
          <w:p w14:paraId="16C162C2" w14:textId="77777777" w:rsidR="004613D4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>(โดยจะแจ้งความคืนหน้าให้ทราบ)</w:t>
            </w:r>
          </w:p>
          <w:p w14:paraId="13F66BDE" w14:textId="77777777" w:rsidR="004613D4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</w:tcPr>
          <w:p w14:paraId="6F94F0BF" w14:textId="77777777" w:rsidR="00B53A99" w:rsidRPr="00C1571F" w:rsidRDefault="004613D4" w:rsidP="00B132E8">
            <w:pPr>
              <w:rPr>
                <w:rFonts w:ascii="TH NiramitIT๙" w:hAnsi="TH NiramitIT๙" w:cs="TH NiramitIT๙"/>
                <w:sz w:val="32"/>
                <w:szCs w:val="32"/>
                <w:cs/>
                <w:lang w:bidi="th-TH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47758B9B" w14:textId="77777777" w:rsidR="00B53A99" w:rsidRDefault="00B53A99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03799493" w14:textId="77777777" w:rsidR="004613D4" w:rsidRDefault="004613D4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6A458804" w14:textId="77777777" w:rsidR="004613D4" w:rsidRDefault="004613D4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761860E4" w14:textId="77777777" w:rsidR="00682A97" w:rsidRDefault="00682A97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525CB1D3" w14:textId="77777777" w:rsidR="00682A97" w:rsidRDefault="00682A97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3CE46070" w14:textId="77777777" w:rsidR="00682A97" w:rsidRDefault="00682A97" w:rsidP="005F6549">
      <w:pPr>
        <w:jc w:val="center"/>
        <w:rPr>
          <w:rFonts w:ascii="TH NiramitIT๙" w:hAnsi="TH NiramitIT๙" w:cs="TH NiramitIT๙"/>
          <w:sz w:val="32"/>
          <w:szCs w:val="32"/>
          <w:lang w:bidi="th-TH"/>
        </w:rPr>
      </w:pPr>
    </w:p>
    <w:p w14:paraId="63293D58" w14:textId="77777777" w:rsidR="00682A97" w:rsidRDefault="00682A97" w:rsidP="005F6549">
      <w:pPr>
        <w:jc w:val="center"/>
        <w:rPr>
          <w:rFonts w:ascii="TH NiramitIT๙" w:hAnsi="TH NiramitIT๙" w:cs="TH NiramitIT๙" w:hint="cs"/>
          <w:sz w:val="32"/>
          <w:szCs w:val="32"/>
          <w:lang w:bidi="th-TH"/>
        </w:rPr>
      </w:pPr>
    </w:p>
    <w:p w14:paraId="087FFFA3" w14:textId="77777777" w:rsidR="004613D4" w:rsidRPr="00C1571F" w:rsidRDefault="004613D4" w:rsidP="005F6549">
      <w:pPr>
        <w:jc w:val="center"/>
        <w:rPr>
          <w:rFonts w:ascii="TH NiramitIT๙" w:hAnsi="TH NiramitIT๙" w:cs="TH NiramitIT๙"/>
          <w:sz w:val="32"/>
          <w:szCs w:val="32"/>
          <w:cs/>
          <w:lang w:bidi="th-TH"/>
        </w:rPr>
      </w:pPr>
    </w:p>
    <w:p w14:paraId="317EBF32" w14:textId="6E10DCAC" w:rsidR="001F3C4E" w:rsidRPr="00C1571F" w:rsidRDefault="00465C94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b/>
          <w:bCs/>
          <w:sz w:val="32"/>
          <w:szCs w:val="32"/>
          <w:u w:val="single"/>
          <w:cs/>
          <w:lang w:bidi="th-TH"/>
        </w:rPr>
        <w:t>บทสรุป</w:t>
      </w:r>
      <w:r w:rsidR="00597107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สถานีตำรวจนครบาล</w:t>
      </w:r>
      <w:r w:rsidR="00B2111D">
        <w:rPr>
          <w:rFonts w:ascii="TH NiramitIT๙" w:hAnsi="TH NiramitIT๙" w:cs="TH NiramitIT๙" w:hint="cs"/>
          <w:sz w:val="32"/>
          <w:szCs w:val="32"/>
          <w:cs/>
          <w:lang w:bidi="th-TH"/>
        </w:rPr>
        <w:t>พระราชวัง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  ได้ร่วมกันพิจารณากำหนดพันธะสัญญาที่มีกับประชาชนผู้มาติดต่อราชการ และกับเจ้าหน้าที่ตำรวจ</w:t>
      </w:r>
    </w:p>
    <w:p w14:paraId="6679B6BB" w14:textId="77777777" w:rsidR="00465C94" w:rsidRPr="00C1571F" w:rsidRDefault="00597107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ในสังกัด</w:t>
      </w: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>ด้</w:t>
      </w:r>
      <w:r w:rsidR="00465C94"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วยความรอบคอบ  โดยมีคณะกรรมการ กต.ตร.สน. ซึ่งเป็นผู้แทนประชาชนในพื้นที่  ได้ร่วมให้คำปรึกษาและข้อเสนอแนะ  พร้อม</w:t>
      </w:r>
    </w:p>
    <w:p w14:paraId="66640E68" w14:textId="77777777" w:rsidR="00465C94" w:rsidRPr="00C1571F" w:rsidRDefault="00465C94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597107"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ติดตามการปฏิบัติ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งานให้เป็นไปตามพันธะสัญญา ตามหัวข้องานดังนี้</w:t>
      </w:r>
    </w:p>
    <w:p w14:paraId="278989E5" w14:textId="77777777" w:rsidR="00465C94" w:rsidRPr="00C1571F" w:rsidRDefault="00465C94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1.   งานธุรการและอำนวยการ  แบ่งเป็น    2  ลักษณะ</w:t>
      </w:r>
    </w:p>
    <w:p w14:paraId="627BCF0F" w14:textId="77777777" w:rsidR="00465C94" w:rsidRPr="00C1571F" w:rsidRDefault="00465C94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>1.1   พันธะสัญญากับประชาชน</w:t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รวม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19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ข้อ</w:t>
      </w:r>
    </w:p>
    <w:p w14:paraId="42C36D7B" w14:textId="77777777" w:rsidR="00465C94" w:rsidRPr="00C1571F" w:rsidRDefault="00465C94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1.2   พันธะสัญญากับข้าราชการตำรวจในสังกัด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รวม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>24</w:t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ข้อ</w:t>
      </w:r>
    </w:p>
    <w:p w14:paraId="5E4BEB43" w14:textId="77777777" w:rsidR="00C034BB" w:rsidRPr="00C1571F" w:rsidRDefault="00C034BB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2.  พันธะสัญญาของงานป้องกันปราบปราม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 xml:space="preserve">รวม  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5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ข้อ</w:t>
      </w:r>
    </w:p>
    <w:p w14:paraId="218D528B" w14:textId="77777777" w:rsidR="00C034BB" w:rsidRPr="00C1571F" w:rsidRDefault="00C034BB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3.  พันธะสัญญาของงานสอบสวน</w:t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EE5595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รวม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11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ข้อ</w:t>
      </w:r>
    </w:p>
    <w:p w14:paraId="45A452DF" w14:textId="77777777" w:rsidR="00C034BB" w:rsidRPr="00C1571F" w:rsidRDefault="00C034BB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4.  พันธะสัญญาของงานจราจร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รวม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6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>ข้อ</w:t>
      </w:r>
    </w:p>
    <w:p w14:paraId="4C0C0D94" w14:textId="52D5DDB0" w:rsidR="00C034BB" w:rsidRDefault="00442016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C88B5F" wp14:editId="70F51C16">
            <wp:simplePos x="0" y="0"/>
            <wp:positionH relativeFrom="column">
              <wp:posOffset>6181725</wp:posOffset>
            </wp:positionH>
            <wp:positionV relativeFrom="paragraph">
              <wp:posOffset>227965</wp:posOffset>
            </wp:positionV>
            <wp:extent cx="952500" cy="308610"/>
            <wp:effectExtent l="0" t="0" r="0" b="0"/>
            <wp:wrapNone/>
            <wp:docPr id="1860340562" name="รูปภาพ 3" descr="รูปภาพประกอบด้วย ข้อความ, ตัวอักษร, ภาพหน้าจอ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40562" name="รูปภาพ 3" descr="รูปภาพประกอบด้วย ข้อความ, ตัวอักษร, ภาพหน้าจอ, ลายมือ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5" t="43554" b="39247"/>
                    <a:stretch/>
                  </pic:blipFill>
                  <pic:spPr bwMode="auto">
                    <a:xfrm>
                      <a:off x="0" y="0"/>
                      <a:ext cx="9525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1A0985">
        <w:rPr>
          <w:rFonts w:ascii="TH NiramitIT๙" w:hAnsi="TH NiramitIT๙" w:cs="TH NiramitIT๙"/>
          <w:sz w:val="32"/>
          <w:szCs w:val="32"/>
          <w:shd w:val="clear" w:color="auto" w:fill="FFFFFF" w:themeFill="background1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1A0985">
        <w:rPr>
          <w:rFonts w:ascii="TH NiramitIT๙" w:hAnsi="TH NiramitIT๙" w:cs="TH NiramitIT๙"/>
          <w:sz w:val="32"/>
          <w:szCs w:val="32"/>
          <w:cs/>
          <w:lang w:bidi="th-TH"/>
        </w:rPr>
        <w:t>ตรวจแล้วถูกต้อง</w:t>
      </w:r>
    </w:p>
    <w:p w14:paraId="0571B512" w14:textId="2F1BA6AC" w:rsidR="001A0985" w:rsidRPr="001A0985" w:rsidRDefault="001A0985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                                                                                                                           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พ.ต.อ.</w:t>
      </w:r>
      <w:r>
        <w:rPr>
          <w:rFonts w:ascii="TH NiramitIT๙" w:hAnsi="TH NiramitIT๙" w:cs="TH NiramitIT๙"/>
          <w:noProof/>
          <w:sz w:val="32"/>
          <w:szCs w:val="32"/>
          <w:lang w:bidi="th-TH"/>
        </w:rPr>
        <w:drawing>
          <wp:anchor distT="0" distB="0" distL="114300" distR="114300" simplePos="0" relativeHeight="251656704" behindDoc="1" locked="0" layoutInCell="1" allowOverlap="1" wp14:anchorId="40819084" wp14:editId="4591F5EA">
            <wp:simplePos x="0" y="0"/>
            <wp:positionH relativeFrom="column">
              <wp:posOffset>1363756</wp:posOffset>
            </wp:positionH>
            <wp:positionV relativeFrom="paragraph">
              <wp:posOffset>46019</wp:posOffset>
            </wp:positionV>
            <wp:extent cx="1630045" cy="275590"/>
            <wp:effectExtent l="19050" t="19050" r="27305" b="10160"/>
            <wp:wrapNone/>
            <wp:docPr id="2" name="Picture 2" descr="C:\Documents and Settings\Administrator\My Documents\My Pictures\MP Navigator EX\2012_06_2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MP Navigator EX\2012_06_29\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t="14123" b="14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7559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016">
        <w:rPr>
          <w:rFonts w:ascii="TH NiramitIT๙" w:hAnsi="TH NiramitIT๙" w:cs="TH NiramitIT๙"/>
          <w:sz w:val="32"/>
          <w:szCs w:val="32"/>
          <w:lang w:bidi="th-TH"/>
        </w:rPr>
        <w:t xml:space="preserve">     </w:t>
      </w:r>
    </w:p>
    <w:p w14:paraId="763C1FE5" w14:textId="0B692440" w:rsidR="00C034BB" w:rsidRPr="00C1571F" w:rsidRDefault="009F1910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 xml:space="preserve">(   </w:t>
      </w:r>
      <w:r w:rsidR="0005608E">
        <w:rPr>
          <w:rFonts w:ascii="TH NiramitIT๙" w:hAnsi="TH NiramitIT๙" w:cs="TH NiramitIT๙" w:hint="cs"/>
          <w:sz w:val="32"/>
          <w:szCs w:val="32"/>
          <w:cs/>
          <w:lang w:bidi="th-TH"/>
        </w:rPr>
        <w:t>นายวรเทพ  คันตะปุระ</w:t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 )</w:t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 xml:space="preserve">(   </w:t>
      </w:r>
      <w:r w:rsidR="0005608E">
        <w:rPr>
          <w:rFonts w:ascii="TH NiramitIT๙" w:hAnsi="TH NiramitIT๙" w:cs="TH NiramitIT๙" w:hint="cs"/>
          <w:sz w:val="32"/>
          <w:szCs w:val="32"/>
          <w:cs/>
          <w:lang w:bidi="th-TH"/>
        </w:rPr>
        <w:t xml:space="preserve">ภาวัต  </w:t>
      </w:r>
      <w:proofErr w:type="spellStart"/>
      <w:r w:rsidR="0005608E">
        <w:rPr>
          <w:rFonts w:ascii="TH NiramitIT๙" w:hAnsi="TH NiramitIT๙" w:cs="TH NiramitIT๙" w:hint="cs"/>
          <w:sz w:val="32"/>
          <w:szCs w:val="32"/>
          <w:cs/>
          <w:lang w:bidi="th-TH"/>
        </w:rPr>
        <w:t>วรรธ</w:t>
      </w:r>
      <w:proofErr w:type="spellEnd"/>
      <w:r w:rsidR="0005608E">
        <w:rPr>
          <w:rFonts w:ascii="TH NiramitIT๙" w:hAnsi="TH NiramitIT๙" w:cs="TH NiramitIT๙" w:hint="cs"/>
          <w:sz w:val="32"/>
          <w:szCs w:val="32"/>
          <w:cs/>
          <w:lang w:bidi="th-TH"/>
        </w:rPr>
        <w:t>สุภัทร</w:t>
      </w:r>
      <w:r w:rsidR="00C034BB" w:rsidRPr="00C1571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  )</w:t>
      </w:r>
    </w:p>
    <w:p w14:paraId="7BA08268" w14:textId="51CF4D51" w:rsidR="00C034BB" w:rsidRPr="00C1571F" w:rsidRDefault="00C034BB" w:rsidP="00465C94">
      <w:pPr>
        <w:spacing w:after="0"/>
        <w:rPr>
          <w:rFonts w:ascii="TH NiramitIT๙" w:hAnsi="TH NiramitIT๙" w:cs="TH NiramitIT๙"/>
          <w:sz w:val="32"/>
          <w:szCs w:val="32"/>
          <w:lang w:bidi="th-TH"/>
        </w:rPr>
      </w:pP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ab/>
        <w:t xml:space="preserve">     </w:t>
      </w:r>
      <w:r w:rsidR="009F1910" w:rsidRPr="00C1571F">
        <w:rPr>
          <w:rFonts w:ascii="TH NiramitIT๙" w:hAnsi="TH NiramitIT๙" w:cs="TH NiramitIT๙"/>
          <w:sz w:val="32"/>
          <w:szCs w:val="32"/>
          <w:cs/>
          <w:lang w:bidi="th-TH"/>
        </w:rPr>
        <w:t xml:space="preserve">  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ประธาน กต.ตร.สน.</w:t>
      </w:r>
      <w:r w:rsidR="0005608E">
        <w:rPr>
          <w:rFonts w:ascii="TH NiramitIT๙" w:hAnsi="TH NiramitIT๙" w:cs="TH NiramitIT๙" w:hint="cs"/>
          <w:sz w:val="32"/>
          <w:szCs w:val="32"/>
          <w:cs/>
          <w:lang w:bidi="th-TH"/>
        </w:rPr>
        <w:t>พระราชวัง</w:t>
      </w:r>
      <w:r w:rsidRPr="00C1571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lang w:bidi="th-TH"/>
        </w:rPr>
        <w:tab/>
      </w:r>
      <w:r w:rsidRPr="00C1571F">
        <w:rPr>
          <w:rFonts w:ascii="TH NiramitIT๙" w:hAnsi="TH NiramitIT๙" w:cs="TH NiramitIT๙"/>
          <w:sz w:val="32"/>
          <w:szCs w:val="32"/>
          <w:lang w:bidi="th-TH"/>
        </w:rPr>
        <w:tab/>
        <w:t xml:space="preserve">    </w:t>
      </w:r>
      <w:r w:rsidR="009F1910" w:rsidRPr="00C1571F">
        <w:rPr>
          <w:rFonts w:ascii="TH NiramitIT๙" w:hAnsi="TH NiramitIT๙" w:cs="TH NiramitIT๙"/>
          <w:sz w:val="32"/>
          <w:szCs w:val="32"/>
          <w:lang w:bidi="th-TH"/>
        </w:rPr>
        <w:t xml:space="preserve">   </w:t>
      </w:r>
      <w:r w:rsidR="0005608E">
        <w:rPr>
          <w:rFonts w:ascii="TH NiramitIT๙" w:hAnsi="TH NiramitIT๙" w:cs="TH NiramitIT๙"/>
          <w:sz w:val="32"/>
          <w:szCs w:val="32"/>
          <w:lang w:bidi="th-TH"/>
        </w:rPr>
        <w:t xml:space="preserve">            </w:t>
      </w:r>
      <w:r w:rsidR="009F1910" w:rsidRPr="00C1571F">
        <w:rPr>
          <w:rFonts w:ascii="TH NiramitIT๙" w:hAnsi="TH NiramitIT๙" w:cs="TH NiramitIT๙"/>
          <w:sz w:val="32"/>
          <w:szCs w:val="32"/>
          <w:lang w:bidi="th-TH"/>
        </w:rPr>
        <w:t xml:space="preserve">    </w:t>
      </w:r>
      <w:r w:rsidRPr="00C1571F">
        <w:rPr>
          <w:rFonts w:ascii="TH NiramitIT๙" w:hAnsi="TH NiramitIT๙" w:cs="TH NiramitIT๙"/>
          <w:sz w:val="32"/>
          <w:szCs w:val="32"/>
          <w:lang w:bidi="th-TH"/>
        </w:rPr>
        <w:t xml:space="preserve"> </w:t>
      </w:r>
      <w:r w:rsidRPr="00C1571F">
        <w:rPr>
          <w:rFonts w:ascii="TH NiramitIT๙" w:hAnsi="TH NiramitIT๙" w:cs="TH NiramitIT๙"/>
          <w:sz w:val="32"/>
          <w:szCs w:val="32"/>
          <w:cs/>
          <w:lang w:bidi="th-TH"/>
        </w:rPr>
        <w:t>ผกก.สน.</w:t>
      </w:r>
      <w:r w:rsidR="0005608E">
        <w:rPr>
          <w:rFonts w:ascii="TH NiramitIT๙" w:hAnsi="TH NiramitIT๙" w:cs="TH NiramitIT๙" w:hint="cs"/>
          <w:sz w:val="32"/>
          <w:szCs w:val="32"/>
          <w:cs/>
          <w:lang w:bidi="th-TH"/>
        </w:rPr>
        <w:t>พระราชวัง</w:t>
      </w:r>
    </w:p>
    <w:sectPr w:rsidR="00C034BB" w:rsidRPr="00C1571F" w:rsidSect="00AE0C41">
      <w:pgSz w:w="16838" w:h="11906" w:orient="landscape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F2523"/>
    <w:multiLevelType w:val="hybridMultilevel"/>
    <w:tmpl w:val="A36CDD92"/>
    <w:lvl w:ilvl="0" w:tplc="397224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B21DC9"/>
    <w:multiLevelType w:val="hybridMultilevel"/>
    <w:tmpl w:val="4F5841D2"/>
    <w:lvl w:ilvl="0" w:tplc="16ECC2B6">
      <w:start w:val="27"/>
      <w:numFmt w:val="bullet"/>
      <w:lvlText w:val="-"/>
      <w:lvlJc w:val="left"/>
      <w:pPr>
        <w:ind w:left="1800" w:hanging="360"/>
      </w:pPr>
      <w:rPr>
        <w:rFonts w:ascii="Angsana New" w:eastAsiaTheme="maj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176645">
    <w:abstractNumId w:val="0"/>
  </w:num>
  <w:num w:numId="2" w16cid:durableId="119172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C4E"/>
    <w:rsid w:val="00051281"/>
    <w:rsid w:val="00055B25"/>
    <w:rsid w:val="0005608E"/>
    <w:rsid w:val="00113C77"/>
    <w:rsid w:val="00132141"/>
    <w:rsid w:val="00151F25"/>
    <w:rsid w:val="001911F0"/>
    <w:rsid w:val="00193F55"/>
    <w:rsid w:val="001A0985"/>
    <w:rsid w:val="001F3C4E"/>
    <w:rsid w:val="00214FF1"/>
    <w:rsid w:val="002600F3"/>
    <w:rsid w:val="00292AE2"/>
    <w:rsid w:val="002A1311"/>
    <w:rsid w:val="002A3A55"/>
    <w:rsid w:val="002E537F"/>
    <w:rsid w:val="0034348E"/>
    <w:rsid w:val="00355627"/>
    <w:rsid w:val="00386A6D"/>
    <w:rsid w:val="00387BD4"/>
    <w:rsid w:val="00396897"/>
    <w:rsid w:val="003A3698"/>
    <w:rsid w:val="003E39C0"/>
    <w:rsid w:val="004175B9"/>
    <w:rsid w:val="004205CF"/>
    <w:rsid w:val="00430C27"/>
    <w:rsid w:val="00442016"/>
    <w:rsid w:val="00442238"/>
    <w:rsid w:val="004609E5"/>
    <w:rsid w:val="004613D4"/>
    <w:rsid w:val="00465C94"/>
    <w:rsid w:val="004748C0"/>
    <w:rsid w:val="00487A17"/>
    <w:rsid w:val="004D7474"/>
    <w:rsid w:val="004F43AF"/>
    <w:rsid w:val="004F4887"/>
    <w:rsid w:val="00597107"/>
    <w:rsid w:val="005C1B3A"/>
    <w:rsid w:val="005D7603"/>
    <w:rsid w:val="005F6549"/>
    <w:rsid w:val="00603982"/>
    <w:rsid w:val="006066A7"/>
    <w:rsid w:val="00614441"/>
    <w:rsid w:val="0063493A"/>
    <w:rsid w:val="006500FA"/>
    <w:rsid w:val="00682A97"/>
    <w:rsid w:val="006A677D"/>
    <w:rsid w:val="006B789B"/>
    <w:rsid w:val="006C090B"/>
    <w:rsid w:val="006C0FE4"/>
    <w:rsid w:val="00737252"/>
    <w:rsid w:val="007A7E63"/>
    <w:rsid w:val="007B4F25"/>
    <w:rsid w:val="007C5CAE"/>
    <w:rsid w:val="00802AB5"/>
    <w:rsid w:val="008075EA"/>
    <w:rsid w:val="008243B4"/>
    <w:rsid w:val="00842DBD"/>
    <w:rsid w:val="008677C9"/>
    <w:rsid w:val="008A4B69"/>
    <w:rsid w:val="00926383"/>
    <w:rsid w:val="00931973"/>
    <w:rsid w:val="009975F5"/>
    <w:rsid w:val="009A40BD"/>
    <w:rsid w:val="009F1910"/>
    <w:rsid w:val="00A13EA8"/>
    <w:rsid w:val="00A211B7"/>
    <w:rsid w:val="00A46D78"/>
    <w:rsid w:val="00A805A2"/>
    <w:rsid w:val="00A81C79"/>
    <w:rsid w:val="00A914B7"/>
    <w:rsid w:val="00AB7D24"/>
    <w:rsid w:val="00AD5947"/>
    <w:rsid w:val="00AE00E5"/>
    <w:rsid w:val="00AE0C41"/>
    <w:rsid w:val="00AE57D5"/>
    <w:rsid w:val="00B132E8"/>
    <w:rsid w:val="00B2111D"/>
    <w:rsid w:val="00B2466C"/>
    <w:rsid w:val="00B353D6"/>
    <w:rsid w:val="00B526D1"/>
    <w:rsid w:val="00B53A99"/>
    <w:rsid w:val="00B61650"/>
    <w:rsid w:val="00B71A5F"/>
    <w:rsid w:val="00C034BB"/>
    <w:rsid w:val="00C14731"/>
    <w:rsid w:val="00C1571F"/>
    <w:rsid w:val="00C42E04"/>
    <w:rsid w:val="00C47DAC"/>
    <w:rsid w:val="00C84DA7"/>
    <w:rsid w:val="00CA5525"/>
    <w:rsid w:val="00D520F5"/>
    <w:rsid w:val="00D551E9"/>
    <w:rsid w:val="00DA52DD"/>
    <w:rsid w:val="00DC05AA"/>
    <w:rsid w:val="00DC21B9"/>
    <w:rsid w:val="00DE4761"/>
    <w:rsid w:val="00DF6A96"/>
    <w:rsid w:val="00E532D0"/>
    <w:rsid w:val="00E6412D"/>
    <w:rsid w:val="00E95984"/>
    <w:rsid w:val="00ED181D"/>
    <w:rsid w:val="00EE5595"/>
    <w:rsid w:val="00EF48FD"/>
    <w:rsid w:val="00F22F25"/>
    <w:rsid w:val="00F2641A"/>
    <w:rsid w:val="00F66622"/>
    <w:rsid w:val="00F766E9"/>
    <w:rsid w:val="00FA6946"/>
    <w:rsid w:val="00FA7C5E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A3C7B8"/>
  <w15:docId w15:val="{5E90DAFC-BE4B-420C-9254-1E505CDB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C4E"/>
  </w:style>
  <w:style w:type="paragraph" w:styleId="1">
    <w:name w:val="heading 1"/>
    <w:basedOn w:val="a"/>
    <w:next w:val="a"/>
    <w:link w:val="10"/>
    <w:uiPriority w:val="9"/>
    <w:qFormat/>
    <w:rsid w:val="001F3C4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C4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C4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C4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C4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C4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C4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C4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C4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F3C4E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F3C4E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F3C4E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F3C4E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F3C4E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F3C4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F3C4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F3C4E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F3C4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1F3C4E"/>
    <w:rPr>
      <w:b/>
      <w:bCs/>
      <w:color w:val="9886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3C4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1F3C4E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F3C4E"/>
    <w:rPr>
      <w:i/>
      <w:iCs/>
      <w:smallCaps/>
      <w:spacing w:val="10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1F3C4E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1F3C4E"/>
    <w:rPr>
      <w:b/>
      <w:bCs/>
    </w:rPr>
  </w:style>
  <w:style w:type="character" w:styleId="a9">
    <w:name w:val="Emphasis"/>
    <w:uiPriority w:val="20"/>
    <w:qFormat/>
    <w:rsid w:val="001F3C4E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1F3C4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F3C4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F3C4E"/>
    <w:rPr>
      <w:i/>
      <w:iCs/>
    </w:rPr>
  </w:style>
  <w:style w:type="character" w:customStyle="1" w:styleId="ad">
    <w:name w:val="คำอ้างอิง อักขระ"/>
    <w:basedOn w:val="a0"/>
    <w:link w:val="ac"/>
    <w:uiPriority w:val="29"/>
    <w:rsid w:val="001F3C4E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F3C4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1F3C4E"/>
    <w:rPr>
      <w:i/>
      <w:iCs/>
    </w:rPr>
  </w:style>
  <w:style w:type="character" w:styleId="af0">
    <w:name w:val="Subtle Emphasis"/>
    <w:uiPriority w:val="19"/>
    <w:qFormat/>
    <w:rsid w:val="001F3C4E"/>
    <w:rPr>
      <w:i/>
      <w:iCs/>
    </w:rPr>
  </w:style>
  <w:style w:type="character" w:styleId="af1">
    <w:name w:val="Intense Emphasis"/>
    <w:uiPriority w:val="21"/>
    <w:qFormat/>
    <w:rsid w:val="001F3C4E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F3C4E"/>
    <w:rPr>
      <w:smallCaps/>
    </w:rPr>
  </w:style>
  <w:style w:type="character" w:styleId="af3">
    <w:name w:val="Intense Reference"/>
    <w:uiPriority w:val="32"/>
    <w:qFormat/>
    <w:rsid w:val="001F3C4E"/>
    <w:rPr>
      <w:b/>
      <w:bCs/>
      <w:smallCaps/>
    </w:rPr>
  </w:style>
  <w:style w:type="character" w:styleId="af4">
    <w:name w:val="Book Title"/>
    <w:basedOn w:val="a0"/>
    <w:uiPriority w:val="33"/>
    <w:qFormat/>
    <w:rsid w:val="001F3C4E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F3C4E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1F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1F3C4E"/>
    <w:rPr>
      <w:rFonts w:ascii="Tahoma" w:hAnsi="Tahoma" w:cs="Tahoma"/>
      <w:i/>
      <w:iCs/>
      <w:sz w:val="16"/>
      <w:szCs w:val="16"/>
    </w:rPr>
  </w:style>
  <w:style w:type="table" w:styleId="af8">
    <w:name w:val="Table Grid"/>
    <w:basedOn w:val="a1"/>
    <w:uiPriority w:val="59"/>
    <w:rsid w:val="0046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เทศบาล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A38A-FA6C-4B42-98EC-8E91A7A4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43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9</cp:revision>
  <cp:lastPrinted>2012-06-29T06:01:00Z</cp:lastPrinted>
  <dcterms:created xsi:type="dcterms:W3CDTF">2012-07-04T08:38:00Z</dcterms:created>
  <dcterms:modified xsi:type="dcterms:W3CDTF">2024-04-25T04:14:00Z</dcterms:modified>
</cp:coreProperties>
</file>